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7DF4F" w14:textId="0E80C14E" w:rsidR="00C72E3B" w:rsidRDefault="00EE3CC3" w:rsidP="00CF6EDD">
      <w:pPr>
        <w:tabs>
          <w:tab w:val="center" w:pos="792"/>
          <w:tab w:val="center" w:pos="1512"/>
          <w:tab w:val="center" w:pos="2232"/>
          <w:tab w:val="center" w:pos="2952"/>
          <w:tab w:val="center" w:pos="3673"/>
          <w:tab w:val="center" w:pos="4393"/>
          <w:tab w:val="center" w:pos="5113"/>
          <w:tab w:val="center" w:pos="5833"/>
          <w:tab w:val="center" w:pos="6553"/>
          <w:tab w:val="center" w:pos="7273"/>
          <w:tab w:val="center" w:pos="7993"/>
          <w:tab w:val="center" w:pos="9442"/>
        </w:tabs>
        <w:spacing w:after="5" w:line="248" w:lineRule="auto"/>
        <w:rPr>
          <w:rFonts w:ascii="Times New Roman" w:eastAsia="Times New Roman" w:hAnsi="Times New Roman" w:cs="Times New Roman"/>
          <w:sz w:val="20"/>
        </w:rPr>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274D4576" w14:textId="77777777" w:rsidR="00A7567E" w:rsidRDefault="00A7567E" w:rsidP="00CF6EDD">
      <w:pPr>
        <w:tabs>
          <w:tab w:val="center" w:pos="792"/>
          <w:tab w:val="center" w:pos="1512"/>
          <w:tab w:val="center" w:pos="2232"/>
          <w:tab w:val="center" w:pos="2952"/>
          <w:tab w:val="center" w:pos="3673"/>
          <w:tab w:val="center" w:pos="4393"/>
          <w:tab w:val="center" w:pos="5113"/>
          <w:tab w:val="center" w:pos="5833"/>
          <w:tab w:val="center" w:pos="6553"/>
          <w:tab w:val="center" w:pos="7273"/>
          <w:tab w:val="center" w:pos="7993"/>
          <w:tab w:val="center" w:pos="9442"/>
        </w:tabs>
        <w:spacing w:after="5" w:line="248" w:lineRule="auto"/>
      </w:pPr>
    </w:p>
    <w:p w14:paraId="749E9052" w14:textId="77777777" w:rsidR="00C72E3B" w:rsidRPr="00CF6EDD" w:rsidRDefault="00EE3CC3">
      <w:pPr>
        <w:spacing w:after="0"/>
        <w:ind w:left="533"/>
        <w:jc w:val="center"/>
        <w:rPr>
          <w:b/>
          <w:bCs/>
        </w:rPr>
      </w:pPr>
      <w:r w:rsidRPr="00CF6EDD">
        <w:rPr>
          <w:rFonts w:ascii="Arial" w:eastAsia="Arial" w:hAnsi="Arial" w:cs="Arial"/>
          <w:b/>
          <w:bCs/>
          <w:sz w:val="20"/>
          <w:highlight w:val="yellow"/>
        </w:rPr>
        <w:t>YOUR SCHOOL LETTERHEAD</w:t>
      </w:r>
      <w:r w:rsidRPr="00CF6EDD">
        <w:rPr>
          <w:rFonts w:ascii="Arial" w:eastAsia="Arial" w:hAnsi="Arial" w:cs="Arial"/>
          <w:b/>
          <w:bCs/>
          <w:sz w:val="20"/>
        </w:rPr>
        <w:t xml:space="preserve"> </w:t>
      </w:r>
    </w:p>
    <w:p w14:paraId="02138398" w14:textId="77777777" w:rsidR="00C72E3B" w:rsidRDefault="00EE3CC3">
      <w:pPr>
        <w:spacing w:after="12"/>
        <w:ind w:left="592"/>
        <w:jc w:val="center"/>
      </w:pPr>
      <w:r>
        <w:rPr>
          <w:rFonts w:ascii="Arial" w:eastAsia="Arial" w:hAnsi="Arial" w:cs="Arial"/>
          <w:sz w:val="20"/>
        </w:rPr>
        <w:t xml:space="preserve"> </w:t>
      </w:r>
    </w:p>
    <w:p w14:paraId="41AC0927" w14:textId="55F829B7" w:rsidR="00C72E3B" w:rsidRDefault="00EE3CC3" w:rsidP="00CF6EDD">
      <w:pPr>
        <w:tabs>
          <w:tab w:val="center" w:pos="4952"/>
          <w:tab w:val="center" w:pos="5672"/>
          <w:tab w:val="center" w:pos="6393"/>
          <w:tab w:val="center" w:pos="7113"/>
          <w:tab w:val="center" w:pos="7833"/>
          <w:tab w:val="center" w:pos="9488"/>
        </w:tabs>
        <w:spacing w:after="15"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CF6EDD" w:rsidRPr="00CF6EDD">
        <w:rPr>
          <w:rFonts w:ascii="Times New Roman" w:eastAsia="Times New Roman" w:hAnsi="Times New Roman" w:cs="Times New Roman"/>
          <w:sz w:val="24"/>
          <w:highlight w:val="yellow"/>
        </w:rPr>
        <w:t>[insert date]</w:t>
      </w:r>
      <w:r>
        <w:rPr>
          <w:rFonts w:ascii="Times New Roman" w:eastAsia="Times New Roman" w:hAnsi="Times New Roman" w:cs="Times New Roman"/>
          <w:sz w:val="24"/>
        </w:rPr>
        <w:t xml:space="preserve"> </w:t>
      </w:r>
    </w:p>
    <w:p w14:paraId="7FE7FA14" w14:textId="77777777" w:rsidR="00C72E3B" w:rsidRDefault="00EE3CC3">
      <w:pPr>
        <w:spacing w:after="5" w:line="248" w:lineRule="auto"/>
        <w:ind w:left="802" w:right="13" w:hanging="10"/>
      </w:pPr>
      <w:r>
        <w:rPr>
          <w:rFonts w:ascii="Times New Roman" w:eastAsia="Times New Roman" w:hAnsi="Times New Roman" w:cs="Times New Roman"/>
          <w:sz w:val="24"/>
        </w:rPr>
        <w:t xml:space="preserve">Dear Parents and Guardians, </w:t>
      </w:r>
    </w:p>
    <w:p w14:paraId="0171CB1A" w14:textId="77777777" w:rsidR="00C72E3B" w:rsidRDefault="00EE3CC3">
      <w:pPr>
        <w:spacing w:after="0"/>
        <w:ind w:left="792"/>
      </w:pPr>
      <w:r>
        <w:rPr>
          <w:rFonts w:ascii="Times New Roman" w:eastAsia="Times New Roman" w:hAnsi="Times New Roman" w:cs="Times New Roman"/>
          <w:b/>
          <w:sz w:val="24"/>
        </w:rPr>
        <w:t xml:space="preserve"> </w:t>
      </w:r>
    </w:p>
    <w:p w14:paraId="05896569" w14:textId="77777777" w:rsidR="00C72E3B" w:rsidRDefault="00EE3CC3">
      <w:pPr>
        <w:spacing w:after="5" w:line="248" w:lineRule="auto"/>
        <w:ind w:left="802" w:right="180" w:hanging="10"/>
      </w:pPr>
      <w:r>
        <w:rPr>
          <w:rFonts w:ascii="Times New Roman" w:eastAsia="Times New Roman" w:hAnsi="Times New Roman" w:cs="Times New Roman"/>
          <w:sz w:val="24"/>
        </w:rPr>
        <w:t xml:space="preserve">As you may already know, the majority of students in middle school are programmed for the College and Career Math Pathway courses (CC Math 6, CC Math 7 or CC Math 8). This is in alignment with the progression of skills and knowledge that is rigorous and designed to provide a strong foundation for success in the new, more advanced Algebra I courses that will typically be taken by most students in the ninth grade. </w:t>
      </w:r>
    </w:p>
    <w:p w14:paraId="03043322" w14:textId="77777777" w:rsidR="00C72E3B" w:rsidRDefault="00EE3CC3">
      <w:pPr>
        <w:spacing w:after="0"/>
        <w:ind w:left="1064"/>
      </w:pPr>
      <w:r>
        <w:rPr>
          <w:rFonts w:ascii="Times New Roman" w:eastAsia="Times New Roman" w:hAnsi="Times New Roman" w:cs="Times New Roman"/>
          <w:sz w:val="24"/>
        </w:rPr>
        <w:t xml:space="preserve"> </w:t>
      </w:r>
    </w:p>
    <w:p w14:paraId="532A50FC" w14:textId="77777777" w:rsidR="00C72E3B" w:rsidRDefault="00EE3CC3">
      <w:pPr>
        <w:spacing w:after="5" w:line="248" w:lineRule="auto"/>
        <w:ind w:left="802" w:right="13" w:hanging="10"/>
      </w:pPr>
      <w:r>
        <w:rPr>
          <w:rFonts w:ascii="Times New Roman" w:eastAsia="Times New Roman" w:hAnsi="Times New Roman" w:cs="Times New Roman"/>
          <w:sz w:val="24"/>
        </w:rPr>
        <w:t xml:space="preserve">The Los Angeles Unified School District recognizes that some students are able to progress in their mathematical learning at a faster pace. In recognition of this, and in alignment with the Common Core, students are given the opportunity to accelerate their mathematics coursework in sixth and seventh grades, and again in high school. </w:t>
      </w:r>
    </w:p>
    <w:p w14:paraId="1971C5DE" w14:textId="77777777" w:rsidR="00C72E3B" w:rsidRDefault="00EE3CC3">
      <w:pPr>
        <w:spacing w:after="0"/>
        <w:ind w:left="792"/>
      </w:pPr>
      <w:r>
        <w:rPr>
          <w:rFonts w:ascii="Times New Roman" w:eastAsia="Times New Roman" w:hAnsi="Times New Roman" w:cs="Times New Roman"/>
          <w:sz w:val="24"/>
        </w:rPr>
        <w:t xml:space="preserve"> </w:t>
      </w:r>
    </w:p>
    <w:p w14:paraId="3CC0A765" w14:textId="77777777" w:rsidR="00C72E3B" w:rsidRDefault="00EE3CC3">
      <w:pPr>
        <w:pStyle w:val="Heading1"/>
        <w:ind w:left="802"/>
      </w:pPr>
      <w:r>
        <w:rPr>
          <w:b/>
          <w:u w:val="none"/>
        </w:rPr>
        <w:t xml:space="preserve">Accelerated Pathway and Highly Accelerated Pathway </w:t>
      </w:r>
    </w:p>
    <w:p w14:paraId="45E2AE0D" w14:textId="77777777" w:rsidR="00C72E3B" w:rsidRDefault="00EE3CC3">
      <w:pPr>
        <w:spacing w:after="0"/>
        <w:ind w:left="792"/>
      </w:pPr>
      <w:r>
        <w:rPr>
          <w:rFonts w:ascii="Times New Roman" w:eastAsia="Times New Roman" w:hAnsi="Times New Roman" w:cs="Times New Roman"/>
          <w:sz w:val="24"/>
        </w:rPr>
        <w:t xml:space="preserve"> </w:t>
      </w:r>
    </w:p>
    <w:p w14:paraId="243BF2D4" w14:textId="77777777" w:rsidR="00C72E3B" w:rsidRDefault="00EE3CC3">
      <w:pPr>
        <w:spacing w:after="5" w:line="248" w:lineRule="auto"/>
        <w:ind w:left="802" w:right="13" w:hanging="10"/>
      </w:pPr>
      <w:r>
        <w:rPr>
          <w:rFonts w:ascii="Times New Roman" w:eastAsia="Times New Roman" w:hAnsi="Times New Roman" w:cs="Times New Roman"/>
          <w:sz w:val="24"/>
        </w:rPr>
        <w:t xml:space="preserve">Students completing grade six who demonstrate advanced skills in mathematics may be eligible for placement into the Accelerated Mathematics Pathway beginning in grade seven, or into the Highly Accelerated Mathematics Pathway beginning in grade six.  Both of these pathways aim to advance math students who show strong mathematics conceptual understanding, knowledge of procedural skills, fluency, and ability to apply mathematics in a </w:t>
      </w:r>
      <w:proofErr w:type="gramStart"/>
      <w:r>
        <w:rPr>
          <w:rFonts w:ascii="Times New Roman" w:eastAsia="Times New Roman" w:hAnsi="Times New Roman" w:cs="Times New Roman"/>
          <w:sz w:val="24"/>
        </w:rPr>
        <w:t>real world</w:t>
      </w:r>
      <w:proofErr w:type="gramEnd"/>
      <w:r>
        <w:rPr>
          <w:rFonts w:ascii="Times New Roman" w:eastAsia="Times New Roman" w:hAnsi="Times New Roman" w:cs="Times New Roman"/>
          <w:sz w:val="24"/>
        </w:rPr>
        <w:t xml:space="preserve"> context.  </w:t>
      </w:r>
    </w:p>
    <w:p w14:paraId="2ADF7B25" w14:textId="77777777" w:rsidR="00C72E3B" w:rsidRDefault="00EE3CC3">
      <w:pPr>
        <w:spacing w:after="0"/>
        <w:ind w:left="792"/>
      </w:pPr>
      <w:r>
        <w:rPr>
          <w:rFonts w:ascii="Times New Roman" w:eastAsia="Times New Roman" w:hAnsi="Times New Roman" w:cs="Times New Roman"/>
          <w:sz w:val="24"/>
        </w:rPr>
        <w:t xml:space="preserve"> </w:t>
      </w:r>
    </w:p>
    <w:p w14:paraId="5A8402E5" w14:textId="77777777" w:rsidR="00C72E3B" w:rsidRDefault="00EE3CC3">
      <w:pPr>
        <w:spacing w:after="7" w:line="249" w:lineRule="auto"/>
        <w:ind w:left="802" w:hanging="10"/>
      </w:pPr>
      <w:r>
        <w:rPr>
          <w:rFonts w:ascii="Times New Roman" w:eastAsia="Times New Roman" w:hAnsi="Times New Roman" w:cs="Times New Roman"/>
          <w:i/>
          <w:sz w:val="24"/>
        </w:rPr>
        <w:t>Accelerated Mathematics Pathway</w:t>
      </w:r>
      <w:r>
        <w:rPr>
          <w:rFonts w:ascii="Times New Roman" w:eastAsia="Times New Roman" w:hAnsi="Times New Roman" w:cs="Times New Roman"/>
          <w:sz w:val="24"/>
        </w:rPr>
        <w:t xml:space="preserve"> </w:t>
      </w:r>
    </w:p>
    <w:p w14:paraId="156FFDD6" w14:textId="7C8487DA" w:rsidR="00C72E3B" w:rsidRDefault="00EE3CC3" w:rsidP="00B0589F">
      <w:pPr>
        <w:spacing w:after="5" w:line="248" w:lineRule="auto"/>
        <w:ind w:left="802" w:right="94" w:hanging="10"/>
      </w:pPr>
      <w:r>
        <w:rPr>
          <w:rFonts w:ascii="Times New Roman" w:eastAsia="Times New Roman" w:hAnsi="Times New Roman" w:cs="Times New Roman"/>
          <w:sz w:val="24"/>
        </w:rPr>
        <w:t xml:space="preserve">In the Accelerated Pathway, three years of math are combined into two math courses: Accelerated CC Math 7 and Accelerated CC Algebra 1. Standards are not cut or skipped but are “compacted” requiring students to learn at a faster pace. Recommendation for placement into the Accelerated Mathematics Pathway is based on a student’s previous marks in mathematics and Smarter Balanced Summative Assessment score.  </w:t>
      </w:r>
    </w:p>
    <w:p w14:paraId="0469AAC6" w14:textId="77777777" w:rsidR="00C72E3B" w:rsidRDefault="00EE3CC3">
      <w:pPr>
        <w:spacing w:after="0"/>
        <w:ind w:left="792"/>
      </w:pPr>
      <w:r>
        <w:rPr>
          <w:rFonts w:ascii="Times New Roman" w:eastAsia="Times New Roman" w:hAnsi="Times New Roman" w:cs="Times New Roman"/>
          <w:sz w:val="24"/>
        </w:rPr>
        <w:t xml:space="preserve"> </w:t>
      </w:r>
    </w:p>
    <w:p w14:paraId="64C931F6" w14:textId="77777777" w:rsidR="00C72E3B" w:rsidRDefault="00EE3CC3">
      <w:pPr>
        <w:spacing w:after="7" w:line="249" w:lineRule="auto"/>
        <w:ind w:left="802" w:hanging="10"/>
      </w:pPr>
      <w:r>
        <w:rPr>
          <w:rFonts w:ascii="Times New Roman" w:eastAsia="Times New Roman" w:hAnsi="Times New Roman" w:cs="Times New Roman"/>
          <w:i/>
          <w:sz w:val="24"/>
        </w:rPr>
        <w:t>Highly Accelerated Mathematics Pathway</w:t>
      </w:r>
      <w:r>
        <w:rPr>
          <w:rFonts w:ascii="Times New Roman" w:eastAsia="Times New Roman" w:hAnsi="Times New Roman" w:cs="Times New Roman"/>
          <w:sz w:val="24"/>
        </w:rPr>
        <w:t xml:space="preserve"> </w:t>
      </w:r>
    </w:p>
    <w:p w14:paraId="158EA7E0" w14:textId="77777777" w:rsidR="00C72E3B" w:rsidRDefault="00EE3CC3">
      <w:pPr>
        <w:spacing w:after="5" w:line="248" w:lineRule="auto"/>
        <w:ind w:left="802" w:right="13" w:hanging="10"/>
      </w:pPr>
      <w:r>
        <w:rPr>
          <w:rFonts w:ascii="Times New Roman" w:eastAsia="Times New Roman" w:hAnsi="Times New Roman" w:cs="Times New Roman"/>
          <w:sz w:val="24"/>
        </w:rPr>
        <w:t xml:space="preserve">The Highly Accelerated Pathway is intended for the highest achieving students in mathematics. </w:t>
      </w:r>
    </w:p>
    <w:p w14:paraId="1CCAF95E" w14:textId="6ADBB2B8" w:rsidR="00C72E3B" w:rsidRPr="00B51122" w:rsidRDefault="00EE3CC3" w:rsidP="00B0589F">
      <w:pPr>
        <w:spacing w:after="5" w:line="248" w:lineRule="auto"/>
        <w:ind w:left="802" w:right="229" w:hanging="10"/>
        <w:rPr>
          <w:strike/>
          <w:color w:val="FF0000"/>
        </w:rPr>
      </w:pPr>
      <w:r>
        <w:rPr>
          <w:rFonts w:ascii="Times New Roman" w:eastAsia="Times New Roman" w:hAnsi="Times New Roman" w:cs="Times New Roman"/>
          <w:sz w:val="24"/>
        </w:rPr>
        <w:t>This pathway begins in grade 6 and combines five years of mathematics into three years: Highly Accelerated CC Math 6/7, Highly Accelerated CC Math 8/Algebra 1, and CC Geometry. As with the Accelerated Pathway, standards are not cut or skipped, they are “compacted”. Students will be identified as eligible for the placement test based on his/her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marks in mathematics and their score on the Smarter Balanced Summative Assessment. </w:t>
      </w:r>
    </w:p>
    <w:p w14:paraId="31CD5F72" w14:textId="77777777" w:rsidR="00C72E3B" w:rsidRDefault="00EE3CC3">
      <w:pPr>
        <w:spacing w:after="0"/>
        <w:ind w:left="792"/>
      </w:pPr>
      <w:r>
        <w:rPr>
          <w:rFonts w:ascii="Times New Roman" w:eastAsia="Times New Roman" w:hAnsi="Times New Roman" w:cs="Times New Roman"/>
          <w:sz w:val="24"/>
        </w:rPr>
        <w:t xml:space="preserve"> </w:t>
      </w:r>
    </w:p>
    <w:p w14:paraId="2ED35927" w14:textId="77777777" w:rsidR="00C72E3B" w:rsidRDefault="00EE3CC3">
      <w:pPr>
        <w:spacing w:after="5" w:line="248" w:lineRule="auto"/>
        <w:ind w:left="802" w:right="183" w:hanging="10"/>
      </w:pPr>
      <w:r>
        <w:rPr>
          <w:rFonts w:ascii="Times New Roman" w:eastAsia="Times New Roman" w:hAnsi="Times New Roman" w:cs="Times New Roman"/>
          <w:sz w:val="24"/>
        </w:rPr>
        <w:t xml:space="preserve">Students will be placed into the Highly Accelerated Pathway only upon meeting the placement criteria and with parent approval.  The Highly Accelerated Mathematics Pathway is a highly specialized program enrolling only a very small percentage of students districtwide; therefore, not all schools offer this pathway.  </w:t>
      </w:r>
    </w:p>
    <w:p w14:paraId="7D10049B" w14:textId="77777777" w:rsidR="00C72E3B" w:rsidRDefault="00EE3CC3">
      <w:pPr>
        <w:spacing w:after="0"/>
        <w:ind w:left="792"/>
      </w:pPr>
      <w:r>
        <w:rPr>
          <w:rFonts w:ascii="Times New Roman" w:eastAsia="Times New Roman" w:hAnsi="Times New Roman" w:cs="Times New Roman"/>
          <w:sz w:val="24"/>
        </w:rPr>
        <w:t xml:space="preserve"> </w:t>
      </w:r>
    </w:p>
    <w:p w14:paraId="6A8DAD89" w14:textId="77777777" w:rsidR="00C72E3B" w:rsidRDefault="00EE3CC3" w:rsidP="00A7567E">
      <w:pPr>
        <w:spacing w:after="5" w:line="248" w:lineRule="auto"/>
        <w:ind w:left="540" w:right="127" w:hanging="10"/>
      </w:pPr>
      <w:r>
        <w:rPr>
          <w:rFonts w:ascii="Times New Roman" w:eastAsia="Times New Roman" w:hAnsi="Times New Roman" w:cs="Times New Roman"/>
          <w:sz w:val="24"/>
        </w:rPr>
        <w:lastRenderedPageBreak/>
        <w:t xml:space="preserve">The Accelerated Mathematics Pathway and the Highly Accelerated Mathematics Pathway from grade 6 to grade 12 are shown below. </w:t>
      </w:r>
    </w:p>
    <w:p w14:paraId="58474B17" w14:textId="77777777" w:rsidR="00C72E3B" w:rsidRDefault="00EE3CC3">
      <w:pPr>
        <w:spacing w:after="0"/>
        <w:ind w:left="792"/>
      </w:pPr>
      <w:r>
        <w:rPr>
          <w:rFonts w:ascii="Times New Roman" w:eastAsia="Times New Roman" w:hAnsi="Times New Roman" w:cs="Times New Roman"/>
          <w:sz w:val="24"/>
        </w:rPr>
        <w:t xml:space="preserve"> </w:t>
      </w:r>
    </w:p>
    <w:tbl>
      <w:tblPr>
        <w:tblStyle w:val="TableGrid"/>
        <w:tblW w:w="9719" w:type="dxa"/>
        <w:tblInd w:w="794" w:type="dxa"/>
        <w:tblCellMar>
          <w:top w:w="8" w:type="dxa"/>
          <w:left w:w="108" w:type="dxa"/>
          <w:right w:w="61" w:type="dxa"/>
        </w:tblCellMar>
        <w:tblLook w:val="04A0" w:firstRow="1" w:lastRow="0" w:firstColumn="1" w:lastColumn="0" w:noHBand="0" w:noVBand="1"/>
      </w:tblPr>
      <w:tblGrid>
        <w:gridCol w:w="1235"/>
        <w:gridCol w:w="1271"/>
        <w:gridCol w:w="1275"/>
        <w:gridCol w:w="1272"/>
        <w:gridCol w:w="1156"/>
        <w:gridCol w:w="1260"/>
        <w:gridCol w:w="1171"/>
        <w:gridCol w:w="1079"/>
      </w:tblGrid>
      <w:tr w:rsidR="00C72E3B" w14:paraId="1A4A4B71" w14:textId="77777777">
        <w:trPr>
          <w:trHeight w:val="468"/>
        </w:trPr>
        <w:tc>
          <w:tcPr>
            <w:tcW w:w="1236" w:type="dxa"/>
            <w:tcBorders>
              <w:top w:val="single" w:sz="4" w:space="0" w:color="000000"/>
              <w:left w:val="single" w:sz="4" w:space="0" w:color="000000"/>
              <w:bottom w:val="single" w:sz="4" w:space="0" w:color="000000"/>
              <w:right w:val="single" w:sz="4" w:space="0" w:color="000000"/>
            </w:tcBorders>
            <w:shd w:val="clear" w:color="auto" w:fill="D9D9D9"/>
          </w:tcPr>
          <w:p w14:paraId="4218A7E4" w14:textId="77777777" w:rsidR="00C72E3B" w:rsidRDefault="00EE3CC3">
            <w:pPr>
              <w:ind w:left="4" w:right="6"/>
              <w:jc w:val="center"/>
            </w:pPr>
            <w:r>
              <w:rPr>
                <w:rFonts w:ascii="Times New Roman" w:eastAsia="Times New Roman" w:hAnsi="Times New Roman" w:cs="Times New Roman"/>
                <w:b/>
                <w:sz w:val="20"/>
              </w:rPr>
              <w:t xml:space="preserve">Grade Level </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46EDBD4E" w14:textId="77777777" w:rsidR="00C72E3B" w:rsidRDefault="00EE3CC3">
            <w:pPr>
              <w:ind w:right="53"/>
              <w:jc w:val="center"/>
            </w:pPr>
            <w:r>
              <w:rPr>
                <w:rFonts w:ascii="Times New Roman" w:eastAsia="Times New Roman" w:hAnsi="Times New Roman" w:cs="Times New Roman"/>
                <w:b/>
                <w:sz w:val="20"/>
              </w:rPr>
              <w:t xml:space="preserve">Grade 6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9842D42" w14:textId="77777777" w:rsidR="00C72E3B" w:rsidRDefault="00EE3CC3">
            <w:pPr>
              <w:ind w:right="53"/>
              <w:jc w:val="center"/>
            </w:pPr>
            <w:r>
              <w:rPr>
                <w:rFonts w:ascii="Times New Roman" w:eastAsia="Times New Roman" w:hAnsi="Times New Roman" w:cs="Times New Roman"/>
                <w:b/>
                <w:sz w:val="20"/>
              </w:rPr>
              <w:t xml:space="preserve">Grade 7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4EC9013C" w14:textId="77777777" w:rsidR="00C72E3B" w:rsidRDefault="00EE3CC3">
            <w:pPr>
              <w:ind w:right="51"/>
              <w:jc w:val="center"/>
            </w:pPr>
            <w:r>
              <w:rPr>
                <w:rFonts w:ascii="Times New Roman" w:eastAsia="Times New Roman" w:hAnsi="Times New Roman" w:cs="Times New Roman"/>
                <w:b/>
                <w:sz w:val="20"/>
              </w:rPr>
              <w:t xml:space="preserve">Grade 8 </w:t>
            </w:r>
          </w:p>
        </w:tc>
        <w:tc>
          <w:tcPr>
            <w:tcW w:w="1156" w:type="dxa"/>
            <w:tcBorders>
              <w:top w:val="single" w:sz="4" w:space="0" w:color="000000"/>
              <w:left w:val="single" w:sz="4" w:space="0" w:color="000000"/>
              <w:bottom w:val="single" w:sz="4" w:space="0" w:color="000000"/>
              <w:right w:val="single" w:sz="4" w:space="0" w:color="000000"/>
            </w:tcBorders>
            <w:shd w:val="clear" w:color="auto" w:fill="D9D9D9"/>
          </w:tcPr>
          <w:p w14:paraId="104146D9" w14:textId="77777777" w:rsidR="00C72E3B" w:rsidRDefault="00EE3CC3">
            <w:pPr>
              <w:ind w:right="50"/>
              <w:jc w:val="center"/>
            </w:pPr>
            <w:r>
              <w:rPr>
                <w:rFonts w:ascii="Times New Roman" w:eastAsia="Times New Roman" w:hAnsi="Times New Roman" w:cs="Times New Roman"/>
                <w:b/>
                <w:sz w:val="20"/>
              </w:rPr>
              <w:t xml:space="preserve">Grade 9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3347A376" w14:textId="77777777" w:rsidR="00C72E3B" w:rsidRDefault="00EE3CC3">
            <w:pPr>
              <w:ind w:right="52"/>
              <w:jc w:val="center"/>
            </w:pPr>
            <w:r>
              <w:rPr>
                <w:rFonts w:ascii="Times New Roman" w:eastAsia="Times New Roman" w:hAnsi="Times New Roman" w:cs="Times New Roman"/>
                <w:b/>
                <w:sz w:val="20"/>
              </w:rPr>
              <w:t xml:space="preserve">Grade 10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5E56BB49" w14:textId="77777777" w:rsidR="00C72E3B" w:rsidRDefault="00EE3CC3">
            <w:pPr>
              <w:ind w:left="78"/>
            </w:pPr>
            <w:r>
              <w:rPr>
                <w:rFonts w:ascii="Times New Roman" w:eastAsia="Times New Roman" w:hAnsi="Times New Roman" w:cs="Times New Roman"/>
                <w:b/>
                <w:sz w:val="20"/>
              </w:rPr>
              <w:t xml:space="preserve">Grade 11 </w:t>
            </w:r>
          </w:p>
        </w:tc>
        <w:tc>
          <w:tcPr>
            <w:tcW w:w="1079" w:type="dxa"/>
            <w:tcBorders>
              <w:top w:val="single" w:sz="4" w:space="0" w:color="000000"/>
              <w:left w:val="single" w:sz="4" w:space="0" w:color="000000"/>
              <w:bottom w:val="single" w:sz="4" w:space="0" w:color="000000"/>
              <w:right w:val="single" w:sz="4" w:space="0" w:color="000000"/>
            </w:tcBorders>
            <w:shd w:val="clear" w:color="auto" w:fill="D9D9D9"/>
          </w:tcPr>
          <w:p w14:paraId="405BBC0E" w14:textId="77777777" w:rsidR="00C72E3B" w:rsidRDefault="00EE3CC3">
            <w:pPr>
              <w:ind w:left="34"/>
            </w:pPr>
            <w:r>
              <w:rPr>
                <w:rFonts w:ascii="Times New Roman" w:eastAsia="Times New Roman" w:hAnsi="Times New Roman" w:cs="Times New Roman"/>
                <w:b/>
                <w:sz w:val="20"/>
              </w:rPr>
              <w:t xml:space="preserve">Grade 12 </w:t>
            </w:r>
          </w:p>
        </w:tc>
      </w:tr>
      <w:tr w:rsidR="00C72E3B" w14:paraId="09D5A6E3" w14:textId="77777777">
        <w:trPr>
          <w:trHeight w:val="470"/>
        </w:trPr>
        <w:tc>
          <w:tcPr>
            <w:tcW w:w="1236" w:type="dxa"/>
            <w:tcBorders>
              <w:top w:val="single" w:sz="4" w:space="0" w:color="000000"/>
              <w:left w:val="single" w:sz="4" w:space="0" w:color="000000"/>
              <w:bottom w:val="single" w:sz="4" w:space="0" w:color="000000"/>
              <w:right w:val="single" w:sz="4" w:space="0" w:color="000000"/>
            </w:tcBorders>
          </w:tcPr>
          <w:p w14:paraId="2F3CE62C" w14:textId="77777777" w:rsidR="00C72E3B" w:rsidRDefault="00EE3CC3">
            <w:pPr>
              <w:jc w:val="center"/>
            </w:pPr>
            <w:r>
              <w:rPr>
                <w:rFonts w:ascii="Times New Roman" w:eastAsia="Times New Roman" w:hAnsi="Times New Roman" w:cs="Times New Roman"/>
                <w:sz w:val="20"/>
              </w:rPr>
              <w:t xml:space="preserve">Accelerated Pathway </w:t>
            </w:r>
          </w:p>
        </w:tc>
        <w:tc>
          <w:tcPr>
            <w:tcW w:w="1271" w:type="dxa"/>
            <w:tcBorders>
              <w:top w:val="single" w:sz="4" w:space="0" w:color="000000"/>
              <w:left w:val="single" w:sz="4" w:space="0" w:color="000000"/>
              <w:bottom w:val="single" w:sz="4" w:space="0" w:color="000000"/>
              <w:right w:val="single" w:sz="4" w:space="0" w:color="000000"/>
            </w:tcBorders>
            <w:vAlign w:val="center"/>
          </w:tcPr>
          <w:p w14:paraId="4E5701B2" w14:textId="77777777" w:rsidR="00C72E3B" w:rsidRDefault="00EE3CC3">
            <w:pPr>
              <w:ind w:right="48"/>
              <w:jc w:val="center"/>
            </w:pPr>
            <w:r>
              <w:rPr>
                <w:rFonts w:ascii="Times New Roman" w:eastAsia="Times New Roman" w:hAnsi="Times New Roman" w:cs="Times New Roman"/>
                <w:sz w:val="19"/>
              </w:rPr>
              <w:t xml:space="preserve">CC Math 6 </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7AE8F016" w14:textId="77777777" w:rsidR="00C72E3B" w:rsidRDefault="00EE3CC3">
            <w:pPr>
              <w:jc w:val="center"/>
            </w:pPr>
            <w:proofErr w:type="gramStart"/>
            <w:r>
              <w:rPr>
                <w:rFonts w:ascii="Times New Roman" w:eastAsia="Times New Roman" w:hAnsi="Times New Roman" w:cs="Times New Roman"/>
                <w:sz w:val="19"/>
              </w:rPr>
              <w:t>Accelerated  Math</w:t>
            </w:r>
            <w:proofErr w:type="gramEnd"/>
            <w:r>
              <w:rPr>
                <w:rFonts w:ascii="Times New Roman" w:eastAsia="Times New Roman" w:hAnsi="Times New Roman" w:cs="Times New Roman"/>
                <w:sz w:val="19"/>
              </w:rPr>
              <w:t xml:space="preserve"> 7 </w:t>
            </w:r>
          </w:p>
        </w:tc>
        <w:tc>
          <w:tcPr>
            <w:tcW w:w="1272" w:type="dxa"/>
            <w:tcBorders>
              <w:top w:val="single" w:sz="4" w:space="0" w:color="000000"/>
              <w:left w:val="single" w:sz="4" w:space="0" w:color="000000"/>
              <w:bottom w:val="single" w:sz="4" w:space="0" w:color="000000"/>
              <w:right w:val="single" w:sz="4" w:space="0" w:color="000000"/>
            </w:tcBorders>
          </w:tcPr>
          <w:p w14:paraId="554F87CF" w14:textId="77777777" w:rsidR="00C72E3B" w:rsidRDefault="00EE3CC3">
            <w:pPr>
              <w:jc w:val="center"/>
            </w:pPr>
            <w:r>
              <w:rPr>
                <w:rFonts w:ascii="Times New Roman" w:eastAsia="Times New Roman" w:hAnsi="Times New Roman" w:cs="Times New Roman"/>
                <w:sz w:val="19"/>
              </w:rPr>
              <w:t xml:space="preserve">Accelerated CC Algebra 1 </w:t>
            </w:r>
          </w:p>
        </w:tc>
        <w:tc>
          <w:tcPr>
            <w:tcW w:w="1156" w:type="dxa"/>
            <w:tcBorders>
              <w:top w:val="single" w:sz="4" w:space="0" w:color="000000"/>
              <w:left w:val="single" w:sz="4" w:space="0" w:color="000000"/>
              <w:bottom w:val="single" w:sz="4" w:space="0" w:color="000000"/>
              <w:right w:val="single" w:sz="4" w:space="0" w:color="000000"/>
            </w:tcBorders>
          </w:tcPr>
          <w:p w14:paraId="6719E7F0" w14:textId="77777777" w:rsidR="00C72E3B" w:rsidRDefault="00EE3CC3">
            <w:pPr>
              <w:jc w:val="center"/>
            </w:pPr>
            <w:r>
              <w:rPr>
                <w:rFonts w:ascii="Times New Roman" w:eastAsia="Times New Roman" w:hAnsi="Times New Roman" w:cs="Times New Roman"/>
                <w:sz w:val="19"/>
              </w:rPr>
              <w:t xml:space="preserve">CC Geometry </w:t>
            </w:r>
          </w:p>
        </w:tc>
        <w:tc>
          <w:tcPr>
            <w:tcW w:w="1260" w:type="dxa"/>
            <w:tcBorders>
              <w:top w:val="single" w:sz="4" w:space="0" w:color="000000"/>
              <w:left w:val="single" w:sz="4" w:space="0" w:color="000000"/>
              <w:bottom w:val="single" w:sz="4" w:space="0" w:color="000000"/>
              <w:right w:val="single" w:sz="4" w:space="0" w:color="000000"/>
            </w:tcBorders>
          </w:tcPr>
          <w:p w14:paraId="67E3D6EC" w14:textId="77777777" w:rsidR="00C72E3B" w:rsidRDefault="00EE3CC3">
            <w:pPr>
              <w:ind w:left="16" w:right="22"/>
              <w:jc w:val="center"/>
            </w:pPr>
            <w:r>
              <w:rPr>
                <w:rFonts w:ascii="Times New Roman" w:eastAsia="Times New Roman" w:hAnsi="Times New Roman" w:cs="Times New Roman"/>
                <w:sz w:val="19"/>
              </w:rPr>
              <w:t xml:space="preserve">CC Algebra 2 </w:t>
            </w:r>
          </w:p>
        </w:tc>
        <w:tc>
          <w:tcPr>
            <w:tcW w:w="1171" w:type="dxa"/>
            <w:tcBorders>
              <w:top w:val="single" w:sz="4" w:space="0" w:color="000000"/>
              <w:left w:val="single" w:sz="4" w:space="0" w:color="000000"/>
              <w:bottom w:val="single" w:sz="4" w:space="0" w:color="000000"/>
              <w:right w:val="single" w:sz="4" w:space="0" w:color="000000"/>
            </w:tcBorders>
            <w:vAlign w:val="center"/>
          </w:tcPr>
          <w:p w14:paraId="2AB91BCA" w14:textId="77777777" w:rsidR="00C72E3B" w:rsidRDefault="00EE3CC3">
            <w:pPr>
              <w:ind w:left="37"/>
            </w:pPr>
            <w:proofErr w:type="spellStart"/>
            <w:r>
              <w:rPr>
                <w:rFonts w:ascii="Times New Roman" w:eastAsia="Times New Roman" w:hAnsi="Times New Roman" w:cs="Times New Roman"/>
                <w:sz w:val="19"/>
              </w:rPr>
              <w:t>Precalculus</w:t>
            </w:r>
            <w:proofErr w:type="spellEnd"/>
            <w:r>
              <w:rPr>
                <w:rFonts w:ascii="Times New Roman" w:eastAsia="Times New Roman" w:hAnsi="Times New Roman" w:cs="Times New Roman"/>
                <w:sz w:val="19"/>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A6BD81F" w14:textId="77777777" w:rsidR="00C72E3B" w:rsidRDefault="00EE3CC3">
            <w:pPr>
              <w:ind w:right="49"/>
              <w:jc w:val="center"/>
            </w:pPr>
            <w:r>
              <w:rPr>
                <w:rFonts w:ascii="Times New Roman" w:eastAsia="Times New Roman" w:hAnsi="Times New Roman" w:cs="Times New Roman"/>
                <w:sz w:val="19"/>
              </w:rPr>
              <w:t xml:space="preserve">AP </w:t>
            </w:r>
          </w:p>
          <w:p w14:paraId="364ED888" w14:textId="77777777" w:rsidR="00C72E3B" w:rsidRDefault="00EE3CC3">
            <w:pPr>
              <w:ind w:right="47"/>
              <w:jc w:val="center"/>
            </w:pPr>
            <w:r>
              <w:rPr>
                <w:rFonts w:ascii="Times New Roman" w:eastAsia="Times New Roman" w:hAnsi="Times New Roman" w:cs="Times New Roman"/>
                <w:sz w:val="19"/>
              </w:rPr>
              <w:t xml:space="preserve">Calculus </w:t>
            </w:r>
          </w:p>
        </w:tc>
      </w:tr>
      <w:tr w:rsidR="00C72E3B" w14:paraId="7089B74F" w14:textId="77777777">
        <w:trPr>
          <w:trHeight w:val="884"/>
        </w:trPr>
        <w:tc>
          <w:tcPr>
            <w:tcW w:w="1236" w:type="dxa"/>
            <w:tcBorders>
              <w:top w:val="single" w:sz="4" w:space="0" w:color="000000"/>
              <w:left w:val="single" w:sz="4" w:space="0" w:color="000000"/>
              <w:bottom w:val="single" w:sz="4" w:space="0" w:color="000000"/>
              <w:right w:val="single" w:sz="4" w:space="0" w:color="000000"/>
            </w:tcBorders>
            <w:vAlign w:val="center"/>
          </w:tcPr>
          <w:p w14:paraId="646FFEE5" w14:textId="77777777" w:rsidR="00C72E3B" w:rsidRDefault="00EE3CC3">
            <w:pPr>
              <w:ind w:right="49"/>
              <w:jc w:val="center"/>
            </w:pPr>
            <w:r>
              <w:rPr>
                <w:rFonts w:ascii="Times New Roman" w:eastAsia="Times New Roman" w:hAnsi="Times New Roman" w:cs="Times New Roman"/>
                <w:sz w:val="20"/>
              </w:rPr>
              <w:t xml:space="preserve">Highly </w:t>
            </w:r>
          </w:p>
          <w:p w14:paraId="37928C61" w14:textId="77777777" w:rsidR="00C72E3B" w:rsidRDefault="00EE3CC3">
            <w:pPr>
              <w:jc w:val="center"/>
            </w:pPr>
            <w:r>
              <w:rPr>
                <w:rFonts w:ascii="Times New Roman" w:eastAsia="Times New Roman" w:hAnsi="Times New Roman" w:cs="Times New Roman"/>
                <w:sz w:val="20"/>
              </w:rPr>
              <w:t xml:space="preserve">Accelerated Pathway </w:t>
            </w:r>
          </w:p>
        </w:tc>
        <w:tc>
          <w:tcPr>
            <w:tcW w:w="127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204261" w14:textId="77777777" w:rsidR="00C72E3B" w:rsidRDefault="00EE3CC3">
            <w:pPr>
              <w:ind w:right="48"/>
              <w:jc w:val="center"/>
            </w:pPr>
            <w:r>
              <w:rPr>
                <w:rFonts w:ascii="Times New Roman" w:eastAsia="Times New Roman" w:hAnsi="Times New Roman" w:cs="Times New Roman"/>
                <w:sz w:val="19"/>
              </w:rPr>
              <w:t xml:space="preserve">Highly </w:t>
            </w:r>
          </w:p>
          <w:p w14:paraId="4C9F2E3F" w14:textId="77777777" w:rsidR="00C72E3B" w:rsidRDefault="00EE3CC3">
            <w:pPr>
              <w:jc w:val="center"/>
            </w:pPr>
            <w:r>
              <w:rPr>
                <w:rFonts w:ascii="Times New Roman" w:eastAsia="Times New Roman" w:hAnsi="Times New Roman" w:cs="Times New Roman"/>
                <w:sz w:val="19"/>
              </w:rPr>
              <w:t xml:space="preserve">Accelerated Math 6/7 </w:t>
            </w:r>
          </w:p>
        </w:tc>
        <w:tc>
          <w:tcPr>
            <w:tcW w:w="1275" w:type="dxa"/>
            <w:tcBorders>
              <w:top w:val="single" w:sz="4" w:space="0" w:color="000000"/>
              <w:left w:val="single" w:sz="4" w:space="0" w:color="000000"/>
              <w:bottom w:val="single" w:sz="4" w:space="0" w:color="000000"/>
              <w:right w:val="single" w:sz="4" w:space="0" w:color="000000"/>
            </w:tcBorders>
          </w:tcPr>
          <w:p w14:paraId="11BE0AC5" w14:textId="77777777" w:rsidR="00C72E3B" w:rsidRDefault="00EE3CC3">
            <w:pPr>
              <w:ind w:right="48"/>
              <w:jc w:val="center"/>
            </w:pPr>
            <w:r>
              <w:rPr>
                <w:rFonts w:ascii="Times New Roman" w:eastAsia="Times New Roman" w:hAnsi="Times New Roman" w:cs="Times New Roman"/>
                <w:sz w:val="19"/>
              </w:rPr>
              <w:t xml:space="preserve">Highly </w:t>
            </w:r>
          </w:p>
          <w:p w14:paraId="42AFDFEA" w14:textId="77777777" w:rsidR="00C72E3B" w:rsidRDefault="00EE3CC3">
            <w:pPr>
              <w:spacing w:line="241" w:lineRule="auto"/>
              <w:jc w:val="center"/>
            </w:pPr>
            <w:r>
              <w:rPr>
                <w:rFonts w:ascii="Times New Roman" w:eastAsia="Times New Roman" w:hAnsi="Times New Roman" w:cs="Times New Roman"/>
                <w:sz w:val="19"/>
              </w:rPr>
              <w:t xml:space="preserve">Accelerated Math </w:t>
            </w:r>
          </w:p>
          <w:p w14:paraId="702DDE42" w14:textId="77777777" w:rsidR="00C72E3B" w:rsidRDefault="00EE3CC3">
            <w:pPr>
              <w:ind w:right="51"/>
              <w:jc w:val="center"/>
            </w:pPr>
            <w:r>
              <w:rPr>
                <w:rFonts w:ascii="Times New Roman" w:eastAsia="Times New Roman" w:hAnsi="Times New Roman" w:cs="Times New Roman"/>
                <w:sz w:val="19"/>
              </w:rPr>
              <w:t xml:space="preserve">8/Algebra 1 </w:t>
            </w:r>
          </w:p>
        </w:tc>
        <w:tc>
          <w:tcPr>
            <w:tcW w:w="1272" w:type="dxa"/>
            <w:tcBorders>
              <w:top w:val="single" w:sz="4" w:space="0" w:color="000000"/>
              <w:left w:val="single" w:sz="4" w:space="0" w:color="000000"/>
              <w:bottom w:val="single" w:sz="4" w:space="0" w:color="000000"/>
              <w:right w:val="single" w:sz="4" w:space="0" w:color="000000"/>
            </w:tcBorders>
            <w:vAlign w:val="center"/>
          </w:tcPr>
          <w:p w14:paraId="2AB48A68" w14:textId="77777777" w:rsidR="00C72E3B" w:rsidRDefault="00EE3CC3">
            <w:pPr>
              <w:ind w:left="20" w:right="20"/>
              <w:jc w:val="center"/>
            </w:pPr>
            <w:r>
              <w:rPr>
                <w:rFonts w:ascii="Times New Roman" w:eastAsia="Times New Roman" w:hAnsi="Times New Roman" w:cs="Times New Roman"/>
                <w:sz w:val="19"/>
              </w:rPr>
              <w:t xml:space="preserve">CC Geometry </w:t>
            </w:r>
          </w:p>
        </w:tc>
        <w:tc>
          <w:tcPr>
            <w:tcW w:w="1156" w:type="dxa"/>
            <w:tcBorders>
              <w:top w:val="single" w:sz="4" w:space="0" w:color="000000"/>
              <w:left w:val="single" w:sz="4" w:space="0" w:color="000000"/>
              <w:bottom w:val="single" w:sz="4" w:space="0" w:color="000000"/>
              <w:right w:val="single" w:sz="4" w:space="0" w:color="000000"/>
            </w:tcBorders>
            <w:vAlign w:val="center"/>
          </w:tcPr>
          <w:p w14:paraId="6B2E7824" w14:textId="77777777" w:rsidR="00C72E3B" w:rsidRDefault="00EE3CC3">
            <w:pPr>
              <w:jc w:val="center"/>
            </w:pPr>
            <w:r>
              <w:rPr>
                <w:rFonts w:ascii="Times New Roman" w:eastAsia="Times New Roman" w:hAnsi="Times New Roman" w:cs="Times New Roman"/>
                <w:sz w:val="19"/>
              </w:rPr>
              <w:t xml:space="preserve">CC Algebra 2 </w:t>
            </w:r>
          </w:p>
        </w:tc>
        <w:tc>
          <w:tcPr>
            <w:tcW w:w="1260" w:type="dxa"/>
            <w:tcBorders>
              <w:top w:val="single" w:sz="4" w:space="0" w:color="000000"/>
              <w:left w:val="single" w:sz="4" w:space="0" w:color="000000"/>
              <w:bottom w:val="single" w:sz="4" w:space="0" w:color="000000"/>
              <w:right w:val="single" w:sz="4" w:space="0" w:color="000000"/>
            </w:tcBorders>
            <w:vAlign w:val="center"/>
          </w:tcPr>
          <w:p w14:paraId="70C3FE67" w14:textId="77777777" w:rsidR="00C72E3B" w:rsidRDefault="00EE3CC3">
            <w:pPr>
              <w:ind w:right="51"/>
              <w:jc w:val="center"/>
            </w:pPr>
            <w:proofErr w:type="spellStart"/>
            <w:r>
              <w:rPr>
                <w:rFonts w:ascii="Times New Roman" w:eastAsia="Times New Roman" w:hAnsi="Times New Roman" w:cs="Times New Roman"/>
                <w:sz w:val="19"/>
              </w:rPr>
              <w:t>Precalculus</w:t>
            </w:r>
            <w:proofErr w:type="spellEnd"/>
            <w:r>
              <w:rPr>
                <w:rFonts w:ascii="Times New Roman" w:eastAsia="Times New Roman" w:hAnsi="Times New Roman" w:cs="Times New Roman"/>
                <w:sz w:val="19"/>
              </w:rPr>
              <w:t xml:space="preserve"> </w:t>
            </w:r>
          </w:p>
        </w:tc>
        <w:tc>
          <w:tcPr>
            <w:tcW w:w="1171" w:type="dxa"/>
            <w:tcBorders>
              <w:top w:val="single" w:sz="4" w:space="0" w:color="000000"/>
              <w:left w:val="single" w:sz="4" w:space="0" w:color="000000"/>
              <w:bottom w:val="single" w:sz="4" w:space="0" w:color="000000"/>
              <w:right w:val="single" w:sz="4" w:space="0" w:color="000000"/>
            </w:tcBorders>
            <w:vAlign w:val="center"/>
          </w:tcPr>
          <w:p w14:paraId="2A03A30A" w14:textId="77777777" w:rsidR="00C72E3B" w:rsidRDefault="00EE3CC3">
            <w:pPr>
              <w:ind w:right="50"/>
              <w:jc w:val="center"/>
            </w:pPr>
            <w:r>
              <w:rPr>
                <w:rFonts w:ascii="Times New Roman" w:eastAsia="Times New Roman" w:hAnsi="Times New Roman" w:cs="Times New Roman"/>
                <w:sz w:val="19"/>
              </w:rPr>
              <w:t xml:space="preserve">AP </w:t>
            </w:r>
          </w:p>
          <w:p w14:paraId="68928694" w14:textId="77777777" w:rsidR="00C72E3B" w:rsidRDefault="00EE3CC3">
            <w:pPr>
              <w:ind w:right="50"/>
              <w:jc w:val="center"/>
            </w:pPr>
            <w:r>
              <w:rPr>
                <w:rFonts w:ascii="Times New Roman" w:eastAsia="Times New Roman" w:hAnsi="Times New Roman" w:cs="Times New Roman"/>
                <w:sz w:val="19"/>
              </w:rPr>
              <w:t xml:space="preserve">Calculus </w:t>
            </w:r>
          </w:p>
        </w:tc>
        <w:tc>
          <w:tcPr>
            <w:tcW w:w="1079" w:type="dxa"/>
            <w:tcBorders>
              <w:top w:val="single" w:sz="4" w:space="0" w:color="000000"/>
              <w:left w:val="single" w:sz="4" w:space="0" w:color="000000"/>
              <w:bottom w:val="single" w:sz="4" w:space="0" w:color="000000"/>
              <w:right w:val="single" w:sz="4" w:space="0" w:color="000000"/>
            </w:tcBorders>
            <w:vAlign w:val="center"/>
          </w:tcPr>
          <w:p w14:paraId="5841D4B3" w14:textId="77777777" w:rsidR="00C72E3B" w:rsidRDefault="00EE3CC3">
            <w:pPr>
              <w:jc w:val="center"/>
            </w:pPr>
            <w:r>
              <w:rPr>
                <w:rFonts w:ascii="Times New Roman" w:eastAsia="Times New Roman" w:hAnsi="Times New Roman" w:cs="Times New Roman"/>
                <w:sz w:val="19"/>
              </w:rPr>
              <w:t>4</w:t>
            </w:r>
            <w:r>
              <w:rPr>
                <w:rFonts w:ascii="Times New Roman" w:eastAsia="Times New Roman" w:hAnsi="Times New Roman" w:cs="Times New Roman"/>
                <w:sz w:val="19"/>
                <w:vertAlign w:val="superscript"/>
              </w:rPr>
              <w:t>th</w:t>
            </w:r>
            <w:r>
              <w:rPr>
                <w:rFonts w:ascii="Times New Roman" w:eastAsia="Times New Roman" w:hAnsi="Times New Roman" w:cs="Times New Roman"/>
                <w:sz w:val="19"/>
              </w:rPr>
              <w:t xml:space="preserve"> Math Course </w:t>
            </w:r>
          </w:p>
        </w:tc>
      </w:tr>
    </w:tbl>
    <w:p w14:paraId="6E4A3B32" w14:textId="77777777" w:rsidR="00C72E3B" w:rsidRDefault="00EE3CC3">
      <w:pPr>
        <w:spacing w:after="0"/>
        <w:ind w:left="792"/>
      </w:pPr>
      <w:r>
        <w:rPr>
          <w:rFonts w:ascii="Times New Roman" w:eastAsia="Times New Roman" w:hAnsi="Times New Roman" w:cs="Times New Roman"/>
          <w:sz w:val="24"/>
        </w:rPr>
        <w:t xml:space="preserve"> </w:t>
      </w:r>
    </w:p>
    <w:p w14:paraId="30CDE3C7" w14:textId="77777777" w:rsidR="00C72E3B" w:rsidRDefault="00EE3CC3">
      <w:pPr>
        <w:spacing w:after="5" w:line="248" w:lineRule="auto"/>
        <w:ind w:left="802" w:right="13" w:hanging="10"/>
      </w:pPr>
      <w:r>
        <w:rPr>
          <w:rFonts w:ascii="Times New Roman" w:eastAsia="Times New Roman" w:hAnsi="Times New Roman" w:cs="Times New Roman"/>
          <w:sz w:val="24"/>
        </w:rPr>
        <w:t xml:space="preserve">Students will have additional opportunities to accelerate in high school. Some options are shown below. </w:t>
      </w:r>
    </w:p>
    <w:p w14:paraId="65A81172" w14:textId="77777777" w:rsidR="00C72E3B" w:rsidRDefault="00EE3CC3">
      <w:pPr>
        <w:spacing w:after="0"/>
        <w:ind w:left="792"/>
      </w:pPr>
      <w:r>
        <w:rPr>
          <w:rFonts w:ascii="Times New Roman" w:eastAsia="Times New Roman" w:hAnsi="Times New Roman" w:cs="Times New Roman"/>
          <w:sz w:val="24"/>
        </w:rPr>
        <w:t xml:space="preserve"> </w:t>
      </w:r>
    </w:p>
    <w:tbl>
      <w:tblPr>
        <w:tblStyle w:val="TableGrid"/>
        <w:tblW w:w="9719" w:type="dxa"/>
        <w:tblInd w:w="794" w:type="dxa"/>
        <w:tblCellMar>
          <w:top w:w="7" w:type="dxa"/>
          <w:left w:w="112" w:type="dxa"/>
          <w:right w:w="65" w:type="dxa"/>
        </w:tblCellMar>
        <w:tblLook w:val="04A0" w:firstRow="1" w:lastRow="0" w:firstColumn="1" w:lastColumn="0" w:noHBand="0" w:noVBand="1"/>
      </w:tblPr>
      <w:tblGrid>
        <w:gridCol w:w="2004"/>
        <w:gridCol w:w="1414"/>
        <w:gridCol w:w="1844"/>
        <w:gridCol w:w="1487"/>
        <w:gridCol w:w="1621"/>
        <w:gridCol w:w="1349"/>
      </w:tblGrid>
      <w:tr w:rsidR="00C72E3B" w14:paraId="1F8F65B9" w14:textId="77777777">
        <w:trPr>
          <w:trHeight w:val="239"/>
        </w:trPr>
        <w:tc>
          <w:tcPr>
            <w:tcW w:w="2005" w:type="dxa"/>
            <w:tcBorders>
              <w:top w:val="single" w:sz="4" w:space="0" w:color="000000"/>
              <w:left w:val="single" w:sz="4" w:space="0" w:color="000000"/>
              <w:bottom w:val="single" w:sz="4" w:space="0" w:color="000000"/>
              <w:right w:val="single" w:sz="4" w:space="0" w:color="000000"/>
            </w:tcBorders>
            <w:shd w:val="clear" w:color="auto" w:fill="D9D9D9"/>
          </w:tcPr>
          <w:p w14:paraId="7BB23F8A" w14:textId="77777777" w:rsidR="00C72E3B" w:rsidRDefault="00EE3CC3">
            <w:pPr>
              <w:ind w:right="50"/>
              <w:jc w:val="center"/>
            </w:pPr>
            <w:r>
              <w:rPr>
                <w:rFonts w:ascii="Times New Roman" w:eastAsia="Times New Roman" w:hAnsi="Times New Roman" w:cs="Times New Roman"/>
                <w:b/>
                <w:sz w:val="20"/>
              </w:rPr>
              <w:t xml:space="preserve">Grade Level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003C9E60" w14:textId="77777777" w:rsidR="00C72E3B" w:rsidRDefault="00EE3CC3">
            <w:pPr>
              <w:ind w:right="48"/>
              <w:jc w:val="center"/>
            </w:pPr>
            <w:r>
              <w:rPr>
                <w:rFonts w:ascii="Times New Roman" w:eastAsia="Times New Roman" w:hAnsi="Times New Roman" w:cs="Times New Roman"/>
                <w:b/>
                <w:sz w:val="20"/>
              </w:rPr>
              <w:t xml:space="preserve">Grade 8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30948B7D" w14:textId="77777777" w:rsidR="00C72E3B" w:rsidRDefault="00EE3CC3">
            <w:pPr>
              <w:ind w:right="51"/>
              <w:jc w:val="center"/>
            </w:pPr>
            <w:r>
              <w:rPr>
                <w:rFonts w:ascii="Times New Roman" w:eastAsia="Times New Roman" w:hAnsi="Times New Roman" w:cs="Times New Roman"/>
                <w:b/>
                <w:sz w:val="20"/>
              </w:rPr>
              <w:t xml:space="preserve">Grade 9 </w:t>
            </w:r>
          </w:p>
        </w:tc>
        <w:tc>
          <w:tcPr>
            <w:tcW w:w="1487" w:type="dxa"/>
            <w:tcBorders>
              <w:top w:val="single" w:sz="4" w:space="0" w:color="000000"/>
              <w:left w:val="single" w:sz="4" w:space="0" w:color="000000"/>
              <w:bottom w:val="single" w:sz="4" w:space="0" w:color="000000"/>
              <w:right w:val="single" w:sz="4" w:space="0" w:color="000000"/>
            </w:tcBorders>
            <w:shd w:val="clear" w:color="auto" w:fill="D9D9D9"/>
          </w:tcPr>
          <w:p w14:paraId="4DB8003F" w14:textId="77777777" w:rsidR="00C72E3B" w:rsidRDefault="00EE3CC3">
            <w:pPr>
              <w:ind w:right="49"/>
              <w:jc w:val="center"/>
            </w:pPr>
            <w:r>
              <w:rPr>
                <w:rFonts w:ascii="Times New Roman" w:eastAsia="Times New Roman" w:hAnsi="Times New Roman" w:cs="Times New Roman"/>
                <w:b/>
                <w:sz w:val="20"/>
              </w:rPr>
              <w:t xml:space="preserve">Grade 10 </w:t>
            </w:r>
          </w:p>
        </w:tc>
        <w:tc>
          <w:tcPr>
            <w:tcW w:w="1621" w:type="dxa"/>
            <w:tcBorders>
              <w:top w:val="single" w:sz="4" w:space="0" w:color="000000"/>
              <w:left w:val="single" w:sz="4" w:space="0" w:color="000000"/>
              <w:bottom w:val="single" w:sz="4" w:space="0" w:color="000000"/>
              <w:right w:val="single" w:sz="4" w:space="0" w:color="000000"/>
            </w:tcBorders>
            <w:shd w:val="clear" w:color="auto" w:fill="D9D9D9"/>
          </w:tcPr>
          <w:p w14:paraId="26EE3DD7" w14:textId="77777777" w:rsidR="00C72E3B" w:rsidRDefault="00EE3CC3">
            <w:pPr>
              <w:ind w:right="51"/>
              <w:jc w:val="center"/>
            </w:pPr>
            <w:r>
              <w:rPr>
                <w:rFonts w:ascii="Times New Roman" w:eastAsia="Times New Roman" w:hAnsi="Times New Roman" w:cs="Times New Roman"/>
                <w:b/>
                <w:sz w:val="20"/>
              </w:rPr>
              <w:t xml:space="preserve">Grade 11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1CC7297D" w14:textId="77777777" w:rsidR="00C72E3B" w:rsidRDefault="00EE3CC3">
            <w:pPr>
              <w:ind w:right="53"/>
              <w:jc w:val="center"/>
            </w:pPr>
            <w:r>
              <w:rPr>
                <w:rFonts w:ascii="Times New Roman" w:eastAsia="Times New Roman" w:hAnsi="Times New Roman" w:cs="Times New Roman"/>
                <w:b/>
                <w:sz w:val="20"/>
              </w:rPr>
              <w:t xml:space="preserve">Grade 12 </w:t>
            </w:r>
          </w:p>
        </w:tc>
      </w:tr>
      <w:tr w:rsidR="00C72E3B" w14:paraId="2EAD11A0" w14:textId="77777777">
        <w:trPr>
          <w:trHeight w:val="665"/>
        </w:trPr>
        <w:tc>
          <w:tcPr>
            <w:tcW w:w="2005" w:type="dxa"/>
            <w:tcBorders>
              <w:top w:val="single" w:sz="4" w:space="0" w:color="000000"/>
              <w:left w:val="single" w:sz="4" w:space="0" w:color="000000"/>
              <w:bottom w:val="single" w:sz="4" w:space="0" w:color="000000"/>
              <w:right w:val="single" w:sz="4" w:space="0" w:color="000000"/>
            </w:tcBorders>
            <w:vAlign w:val="center"/>
          </w:tcPr>
          <w:p w14:paraId="5B3E1E5B" w14:textId="77777777" w:rsidR="00C72E3B" w:rsidRDefault="00EE3CC3">
            <w:pPr>
              <w:jc w:val="center"/>
            </w:pPr>
            <w:r>
              <w:rPr>
                <w:rFonts w:ascii="Times New Roman" w:eastAsia="Times New Roman" w:hAnsi="Times New Roman" w:cs="Times New Roman"/>
                <w:sz w:val="20"/>
              </w:rPr>
              <w:t xml:space="preserve">High School Acceleration Option 1 </w:t>
            </w:r>
          </w:p>
        </w:tc>
        <w:tc>
          <w:tcPr>
            <w:tcW w:w="1414" w:type="dxa"/>
            <w:tcBorders>
              <w:top w:val="single" w:sz="4" w:space="0" w:color="000000"/>
              <w:left w:val="single" w:sz="4" w:space="0" w:color="000000"/>
              <w:bottom w:val="single" w:sz="4" w:space="0" w:color="000000"/>
              <w:right w:val="single" w:sz="4" w:space="0" w:color="000000"/>
            </w:tcBorders>
            <w:vAlign w:val="center"/>
          </w:tcPr>
          <w:p w14:paraId="791F7314" w14:textId="77777777" w:rsidR="00C72E3B" w:rsidRDefault="00EE3CC3">
            <w:pPr>
              <w:ind w:right="49"/>
              <w:jc w:val="center"/>
            </w:pPr>
            <w:r>
              <w:rPr>
                <w:rFonts w:ascii="Times New Roman" w:eastAsia="Times New Roman" w:hAnsi="Times New Roman" w:cs="Times New Roman"/>
                <w:sz w:val="19"/>
              </w:rPr>
              <w:t xml:space="preserve">CC Math 8 </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cPr>
          <w:p w14:paraId="468EC74B" w14:textId="77777777" w:rsidR="00C72E3B" w:rsidRDefault="00EE3CC3">
            <w:pPr>
              <w:ind w:right="47"/>
              <w:jc w:val="center"/>
            </w:pPr>
            <w:r>
              <w:rPr>
                <w:rFonts w:ascii="Times New Roman" w:eastAsia="Times New Roman" w:hAnsi="Times New Roman" w:cs="Times New Roman"/>
                <w:sz w:val="19"/>
              </w:rPr>
              <w:t xml:space="preserve">CC Algebra 1 and </w:t>
            </w:r>
          </w:p>
          <w:p w14:paraId="6E8059FE" w14:textId="77777777" w:rsidR="00C72E3B" w:rsidRDefault="00EE3CC3">
            <w:pPr>
              <w:ind w:right="46"/>
              <w:jc w:val="center"/>
            </w:pPr>
            <w:r>
              <w:rPr>
                <w:rFonts w:ascii="Times New Roman" w:eastAsia="Times New Roman" w:hAnsi="Times New Roman" w:cs="Times New Roman"/>
                <w:sz w:val="19"/>
              </w:rPr>
              <w:t xml:space="preserve">CC Geometry </w:t>
            </w:r>
          </w:p>
          <w:p w14:paraId="4D0945A1" w14:textId="77777777" w:rsidR="00C72E3B" w:rsidRDefault="00EE3CC3">
            <w:pPr>
              <w:ind w:right="45"/>
              <w:jc w:val="center"/>
            </w:pPr>
            <w:r>
              <w:rPr>
                <w:rFonts w:ascii="Times New Roman" w:eastAsia="Times New Roman" w:hAnsi="Times New Roman" w:cs="Times New Roman"/>
                <w:i/>
                <w:sz w:val="19"/>
              </w:rPr>
              <w:t xml:space="preserve">(concurrent) </w:t>
            </w:r>
          </w:p>
        </w:tc>
        <w:tc>
          <w:tcPr>
            <w:tcW w:w="1487" w:type="dxa"/>
            <w:tcBorders>
              <w:top w:val="single" w:sz="4" w:space="0" w:color="000000"/>
              <w:left w:val="single" w:sz="4" w:space="0" w:color="000000"/>
              <w:bottom w:val="single" w:sz="4" w:space="0" w:color="000000"/>
              <w:right w:val="single" w:sz="4" w:space="0" w:color="000000"/>
            </w:tcBorders>
            <w:vAlign w:val="center"/>
          </w:tcPr>
          <w:p w14:paraId="77C1221A" w14:textId="77777777" w:rsidR="00C72E3B" w:rsidRDefault="00EE3CC3">
            <w:pPr>
              <w:ind w:right="47"/>
              <w:jc w:val="center"/>
            </w:pPr>
            <w:r>
              <w:rPr>
                <w:rFonts w:ascii="Times New Roman" w:eastAsia="Times New Roman" w:hAnsi="Times New Roman" w:cs="Times New Roman"/>
                <w:sz w:val="19"/>
              </w:rPr>
              <w:t xml:space="preserve">CC Algebra 2 </w:t>
            </w:r>
          </w:p>
        </w:tc>
        <w:tc>
          <w:tcPr>
            <w:tcW w:w="1621" w:type="dxa"/>
            <w:tcBorders>
              <w:top w:val="single" w:sz="4" w:space="0" w:color="000000"/>
              <w:left w:val="single" w:sz="4" w:space="0" w:color="000000"/>
              <w:bottom w:val="single" w:sz="4" w:space="0" w:color="000000"/>
              <w:right w:val="single" w:sz="4" w:space="0" w:color="000000"/>
            </w:tcBorders>
            <w:vAlign w:val="center"/>
          </w:tcPr>
          <w:p w14:paraId="47463FDF" w14:textId="77777777" w:rsidR="00C72E3B" w:rsidRDefault="00EE3CC3">
            <w:pPr>
              <w:ind w:right="50"/>
              <w:jc w:val="center"/>
            </w:pPr>
            <w:proofErr w:type="spellStart"/>
            <w:r>
              <w:rPr>
                <w:rFonts w:ascii="Times New Roman" w:eastAsia="Times New Roman" w:hAnsi="Times New Roman" w:cs="Times New Roman"/>
                <w:sz w:val="19"/>
              </w:rPr>
              <w:t>Precalculus</w:t>
            </w:r>
            <w:proofErr w:type="spellEnd"/>
            <w:r>
              <w:rPr>
                <w:rFonts w:ascii="Times New Roman" w:eastAsia="Times New Roman" w:hAnsi="Times New Roman" w:cs="Times New Roman"/>
                <w:sz w:val="19"/>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14:paraId="6D0D34BC" w14:textId="77777777" w:rsidR="00C72E3B" w:rsidRDefault="00EE3CC3">
            <w:pPr>
              <w:ind w:right="47"/>
              <w:jc w:val="center"/>
            </w:pPr>
            <w:r>
              <w:rPr>
                <w:rFonts w:ascii="Times New Roman" w:eastAsia="Times New Roman" w:hAnsi="Times New Roman" w:cs="Times New Roman"/>
                <w:sz w:val="19"/>
              </w:rPr>
              <w:t xml:space="preserve">AP Calculus </w:t>
            </w:r>
          </w:p>
        </w:tc>
      </w:tr>
      <w:tr w:rsidR="00C72E3B" w14:paraId="324EAA10" w14:textId="77777777">
        <w:trPr>
          <w:trHeight w:val="469"/>
        </w:trPr>
        <w:tc>
          <w:tcPr>
            <w:tcW w:w="2005" w:type="dxa"/>
            <w:tcBorders>
              <w:top w:val="single" w:sz="4" w:space="0" w:color="000000"/>
              <w:left w:val="single" w:sz="4" w:space="0" w:color="000000"/>
              <w:bottom w:val="single" w:sz="4" w:space="0" w:color="000000"/>
              <w:right w:val="single" w:sz="4" w:space="0" w:color="000000"/>
            </w:tcBorders>
          </w:tcPr>
          <w:p w14:paraId="4089EE62" w14:textId="77777777" w:rsidR="00C72E3B" w:rsidRDefault="00EE3CC3">
            <w:pPr>
              <w:jc w:val="center"/>
            </w:pPr>
            <w:r>
              <w:rPr>
                <w:rFonts w:ascii="Times New Roman" w:eastAsia="Times New Roman" w:hAnsi="Times New Roman" w:cs="Times New Roman"/>
                <w:sz w:val="20"/>
              </w:rPr>
              <w:t xml:space="preserve">High School Acceleration Option 2 </w:t>
            </w:r>
          </w:p>
        </w:tc>
        <w:tc>
          <w:tcPr>
            <w:tcW w:w="1414" w:type="dxa"/>
            <w:tcBorders>
              <w:top w:val="single" w:sz="4" w:space="0" w:color="000000"/>
              <w:left w:val="single" w:sz="4" w:space="0" w:color="000000"/>
              <w:bottom w:val="single" w:sz="4" w:space="0" w:color="000000"/>
              <w:right w:val="single" w:sz="4" w:space="0" w:color="000000"/>
            </w:tcBorders>
            <w:vAlign w:val="center"/>
          </w:tcPr>
          <w:p w14:paraId="068AF57B" w14:textId="77777777" w:rsidR="00C72E3B" w:rsidRDefault="00EE3CC3">
            <w:pPr>
              <w:ind w:right="49"/>
              <w:jc w:val="center"/>
            </w:pPr>
            <w:r>
              <w:rPr>
                <w:rFonts w:ascii="Times New Roman" w:eastAsia="Times New Roman" w:hAnsi="Times New Roman" w:cs="Times New Roman"/>
                <w:sz w:val="19"/>
              </w:rPr>
              <w:t xml:space="preserve">CC Math 8 </w:t>
            </w:r>
          </w:p>
        </w:tc>
        <w:tc>
          <w:tcPr>
            <w:tcW w:w="1844" w:type="dxa"/>
            <w:tcBorders>
              <w:top w:val="single" w:sz="4" w:space="0" w:color="000000"/>
              <w:left w:val="single" w:sz="4" w:space="0" w:color="000000"/>
              <w:bottom w:val="single" w:sz="4" w:space="0" w:color="000000"/>
              <w:right w:val="single" w:sz="4" w:space="0" w:color="000000"/>
            </w:tcBorders>
            <w:vAlign w:val="center"/>
          </w:tcPr>
          <w:p w14:paraId="1BF814ED" w14:textId="77777777" w:rsidR="00C72E3B" w:rsidRDefault="00EE3CC3">
            <w:pPr>
              <w:ind w:right="49"/>
              <w:jc w:val="center"/>
            </w:pPr>
            <w:r>
              <w:rPr>
                <w:rFonts w:ascii="Times New Roman" w:eastAsia="Times New Roman" w:hAnsi="Times New Roman" w:cs="Times New Roman"/>
                <w:sz w:val="19"/>
              </w:rPr>
              <w:t xml:space="preserve">CC Algebra 1 </w:t>
            </w:r>
          </w:p>
        </w:tc>
        <w:tc>
          <w:tcPr>
            <w:tcW w:w="1487" w:type="dxa"/>
            <w:tcBorders>
              <w:top w:val="single" w:sz="4" w:space="0" w:color="000000"/>
              <w:left w:val="single" w:sz="4" w:space="0" w:color="000000"/>
              <w:bottom w:val="single" w:sz="4" w:space="0" w:color="000000"/>
              <w:right w:val="single" w:sz="4" w:space="0" w:color="000000"/>
            </w:tcBorders>
            <w:vAlign w:val="center"/>
          </w:tcPr>
          <w:p w14:paraId="17478624" w14:textId="77777777" w:rsidR="00C72E3B" w:rsidRDefault="00EE3CC3">
            <w:pPr>
              <w:ind w:right="45"/>
              <w:jc w:val="center"/>
            </w:pPr>
            <w:r>
              <w:rPr>
                <w:rFonts w:ascii="Times New Roman" w:eastAsia="Times New Roman" w:hAnsi="Times New Roman" w:cs="Times New Roman"/>
                <w:sz w:val="19"/>
              </w:rPr>
              <w:t xml:space="preserve">CC Geometry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tcPr>
          <w:p w14:paraId="2DF1D5D7" w14:textId="77777777" w:rsidR="00C72E3B" w:rsidRDefault="00EE3CC3">
            <w:pPr>
              <w:jc w:val="center"/>
            </w:pPr>
            <w:r>
              <w:rPr>
                <w:rFonts w:ascii="Times New Roman" w:eastAsia="Times New Roman" w:hAnsi="Times New Roman" w:cs="Times New Roman"/>
                <w:sz w:val="19"/>
              </w:rPr>
              <w:t xml:space="preserve">Honors Advanced Math </w:t>
            </w:r>
          </w:p>
        </w:tc>
        <w:tc>
          <w:tcPr>
            <w:tcW w:w="1349" w:type="dxa"/>
            <w:tcBorders>
              <w:top w:val="single" w:sz="4" w:space="0" w:color="000000"/>
              <w:left w:val="single" w:sz="4" w:space="0" w:color="000000"/>
              <w:bottom w:val="single" w:sz="4" w:space="0" w:color="000000"/>
              <w:right w:val="single" w:sz="4" w:space="0" w:color="000000"/>
            </w:tcBorders>
            <w:vAlign w:val="center"/>
          </w:tcPr>
          <w:p w14:paraId="31A56CE0" w14:textId="77777777" w:rsidR="00C72E3B" w:rsidRDefault="00EE3CC3">
            <w:pPr>
              <w:ind w:right="47"/>
              <w:jc w:val="center"/>
            </w:pPr>
            <w:r>
              <w:rPr>
                <w:rFonts w:ascii="Times New Roman" w:eastAsia="Times New Roman" w:hAnsi="Times New Roman" w:cs="Times New Roman"/>
                <w:sz w:val="19"/>
              </w:rPr>
              <w:t xml:space="preserve">AP Calculus </w:t>
            </w:r>
          </w:p>
        </w:tc>
      </w:tr>
    </w:tbl>
    <w:p w14:paraId="0EDEF5BE" w14:textId="77777777" w:rsidR="00C72E3B" w:rsidRDefault="00EE3CC3">
      <w:pPr>
        <w:spacing w:after="0"/>
        <w:ind w:left="802" w:hanging="10"/>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Highlight indicates Acceleration Points. </w:t>
      </w:r>
    </w:p>
    <w:p w14:paraId="1A8629E8" w14:textId="77777777" w:rsidR="00C72E3B" w:rsidRDefault="00EE3CC3">
      <w:pPr>
        <w:spacing w:after="0"/>
        <w:ind w:left="792"/>
      </w:pPr>
      <w:r>
        <w:rPr>
          <w:rFonts w:ascii="Times New Roman" w:eastAsia="Times New Roman" w:hAnsi="Times New Roman" w:cs="Times New Roman"/>
          <w:sz w:val="24"/>
        </w:rPr>
        <w:t xml:space="preserve"> </w:t>
      </w:r>
    </w:p>
    <w:p w14:paraId="28025F62" w14:textId="77777777" w:rsidR="00C72E3B" w:rsidRDefault="00EE3CC3">
      <w:pPr>
        <w:pStyle w:val="Heading1"/>
        <w:ind w:left="802"/>
      </w:pPr>
      <w:r>
        <w:rPr>
          <w:b/>
          <w:u w:val="none"/>
        </w:rPr>
        <w:t xml:space="preserve">Continued Success and Enrollment in an Accelerated Pathway </w:t>
      </w:r>
    </w:p>
    <w:p w14:paraId="7E11EB9E" w14:textId="77777777" w:rsidR="00C72E3B" w:rsidRDefault="00EE3CC3">
      <w:pPr>
        <w:spacing w:after="0"/>
        <w:ind w:left="792"/>
      </w:pPr>
      <w:r>
        <w:rPr>
          <w:rFonts w:ascii="Times New Roman" w:eastAsia="Times New Roman" w:hAnsi="Times New Roman" w:cs="Times New Roman"/>
          <w:sz w:val="24"/>
        </w:rPr>
        <w:t xml:space="preserve"> </w:t>
      </w:r>
    </w:p>
    <w:p w14:paraId="1089155F" w14:textId="77777777" w:rsidR="00C72E3B" w:rsidRDefault="00EE3CC3">
      <w:pPr>
        <w:spacing w:after="5" w:line="248" w:lineRule="auto"/>
        <w:ind w:left="802" w:right="158" w:hanging="10"/>
      </w:pPr>
      <w:r>
        <w:rPr>
          <w:rFonts w:ascii="Times New Roman" w:eastAsia="Times New Roman" w:hAnsi="Times New Roman" w:cs="Times New Roman"/>
          <w:sz w:val="24"/>
        </w:rPr>
        <w:t xml:space="preserve">Compacted accelerated courses are extremely rigorous, and students must demonstrate continued academic success in these courses throughout the school year as a condition for continued enrollment in the Accelerated or Highly Accelerated sequences. If a student earns less than a “B” in the semester course, the child’s placement may be adjusted. </w:t>
      </w:r>
    </w:p>
    <w:p w14:paraId="7605927C" w14:textId="77777777" w:rsidR="00C72E3B" w:rsidRDefault="00EE3CC3">
      <w:pPr>
        <w:spacing w:after="0"/>
        <w:ind w:left="792"/>
      </w:pPr>
      <w:r>
        <w:rPr>
          <w:rFonts w:ascii="Times New Roman" w:eastAsia="Times New Roman" w:hAnsi="Times New Roman" w:cs="Times New Roman"/>
          <w:sz w:val="24"/>
        </w:rPr>
        <w:t xml:space="preserve"> </w:t>
      </w:r>
    </w:p>
    <w:p w14:paraId="3E3F6919" w14:textId="4034127D" w:rsidR="00A7567E" w:rsidRPr="00B0589F" w:rsidRDefault="00EE3CC3" w:rsidP="00B0589F">
      <w:pPr>
        <w:spacing w:after="5" w:line="248" w:lineRule="auto"/>
        <w:ind w:left="802" w:right="13" w:hanging="10"/>
      </w:pPr>
      <w:r>
        <w:rPr>
          <w:rFonts w:ascii="Times New Roman" w:eastAsia="Times New Roman" w:hAnsi="Times New Roman" w:cs="Times New Roman"/>
          <w:sz w:val="24"/>
        </w:rPr>
        <w:t xml:space="preserve">Students in the compacted accelerated pathways must also demonstrate success at the end of each school year in order to continue in that pathway. Enrollment in the next course in the sequence is determined by a combination of the student’s scores on placement tests, Smarter Balanced Summative Assessments and grades. </w:t>
      </w:r>
      <w:bookmarkStart w:id="0" w:name="_GoBack"/>
      <w:bookmarkEnd w:id="0"/>
    </w:p>
    <w:sectPr w:rsidR="00A7567E" w:rsidRPr="00B0589F" w:rsidSect="00B32860">
      <w:headerReference w:type="even" r:id="rId7"/>
      <w:headerReference w:type="default" r:id="rId8"/>
      <w:footerReference w:type="even" r:id="rId9"/>
      <w:footerReference w:type="default" r:id="rId10"/>
      <w:headerReference w:type="first" r:id="rId11"/>
      <w:footerReference w:type="first" r:id="rId12"/>
      <w:pgSz w:w="12240" w:h="15840"/>
      <w:pgMar w:top="819" w:right="914" w:bottom="1453" w:left="648" w:header="540" w:footer="71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5E176" w14:textId="77777777" w:rsidR="00B677DB" w:rsidRDefault="00B677DB">
      <w:pPr>
        <w:spacing w:after="0" w:line="240" w:lineRule="auto"/>
      </w:pPr>
      <w:r>
        <w:separator/>
      </w:r>
    </w:p>
  </w:endnote>
  <w:endnote w:type="continuationSeparator" w:id="0">
    <w:p w14:paraId="77630375" w14:textId="77777777" w:rsidR="00B677DB" w:rsidRDefault="00B6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Engravers MT">
    <w:panose1 w:val="020907070805050203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BD3E" w14:textId="77777777" w:rsidR="00C72E3B" w:rsidRPr="00CF6EDD" w:rsidRDefault="00EE3CC3" w:rsidP="00CF6EDD">
    <w:pPr>
      <w:pStyle w:val="Footer"/>
    </w:pPr>
    <w:r w:rsidRPr="00CF6EDD">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4629A" w14:textId="77777777" w:rsidR="00C72E3B" w:rsidRPr="00CF6EDD" w:rsidRDefault="00EE3CC3" w:rsidP="00CF6EDD">
    <w:pPr>
      <w:pStyle w:val="Footer"/>
    </w:pPr>
    <w:r w:rsidRPr="00CF6ED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6F45" w14:textId="77777777" w:rsidR="00C72E3B" w:rsidRPr="00CF6EDD" w:rsidRDefault="00EE3CC3" w:rsidP="00CF6EDD">
    <w:pPr>
      <w:pStyle w:val="Footer"/>
    </w:pPr>
    <w:r w:rsidRPr="00CF6EDD">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F6FE4" w14:textId="77777777" w:rsidR="00B677DB" w:rsidRDefault="00B677DB">
      <w:pPr>
        <w:spacing w:after="0" w:line="240" w:lineRule="auto"/>
      </w:pPr>
      <w:r>
        <w:separator/>
      </w:r>
    </w:p>
  </w:footnote>
  <w:footnote w:type="continuationSeparator" w:id="0">
    <w:p w14:paraId="0C017DCB" w14:textId="77777777" w:rsidR="00B677DB" w:rsidRDefault="00B677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BA05" w14:textId="73F591C2" w:rsidR="00C72E3B" w:rsidRDefault="00C72E3B">
    <w:pPr>
      <w:spacing w:after="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1A7A" w14:textId="77777777" w:rsidR="00C72E3B" w:rsidRPr="00CF6EDD" w:rsidRDefault="00EE3CC3" w:rsidP="00CF6EDD">
    <w:pPr>
      <w:pStyle w:val="Header"/>
    </w:pPr>
    <w:r w:rsidRPr="00CF6EDD">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670A" w14:textId="3FC07EE8" w:rsidR="00C72E3B" w:rsidRDefault="00EE3CC3" w:rsidP="00CF6EDD">
    <w:pPr>
      <w:spacing w:after="0"/>
      <w:ind w:right="813"/>
      <w:jc w:val="center"/>
    </w:pPr>
    <w:r>
      <w:rPr>
        <w:rFonts w:ascii="Engravers MT" w:eastAsia="Engravers MT" w:hAnsi="Engravers MT" w:cs="Engravers MT"/>
        <w: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D4E"/>
    <w:multiLevelType w:val="hybridMultilevel"/>
    <w:tmpl w:val="1724265C"/>
    <w:lvl w:ilvl="0" w:tplc="FB0CC624">
      <w:start w:val="1"/>
      <w:numFmt w:val="bullet"/>
      <w:lvlText w:val="•"/>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CB4A8">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C83BD0">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1E68C2">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E6464">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8DD50">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06DB54">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EAEE7A">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6265CC">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55B35E9"/>
    <w:multiLevelType w:val="hybridMultilevel"/>
    <w:tmpl w:val="C2E2EC04"/>
    <w:lvl w:ilvl="0" w:tplc="1A7098D2">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9A6E">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27F0A">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0C6AA">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44EEC">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0C048">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F85F40">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CAFDBC">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A71F4">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78811CA"/>
    <w:multiLevelType w:val="hybridMultilevel"/>
    <w:tmpl w:val="32203B9C"/>
    <w:lvl w:ilvl="0" w:tplc="29A2AD56">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70CA6C">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003C6">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FCB552">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02E88">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80002">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D80A2A">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AB874">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D8EE42">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806E5D"/>
    <w:multiLevelType w:val="hybridMultilevel"/>
    <w:tmpl w:val="5BEE11EA"/>
    <w:lvl w:ilvl="0" w:tplc="9DAA2A22">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6A046E">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A84CE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74CD58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1907208">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9D283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026AB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E4F37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96291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nsid w:val="16044CA7"/>
    <w:multiLevelType w:val="hybridMultilevel"/>
    <w:tmpl w:val="CBB69116"/>
    <w:lvl w:ilvl="0" w:tplc="9512456C">
      <w:start w:val="1"/>
      <w:numFmt w:val="bullet"/>
      <w:lvlText w:val=""/>
      <w:lvlJc w:val="left"/>
      <w:pPr>
        <w:ind w:left="1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A01AB0">
      <w:start w:val="1"/>
      <w:numFmt w:val="bullet"/>
      <w:lvlText w:val="o"/>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B400E6">
      <w:start w:val="1"/>
      <w:numFmt w:val="bullet"/>
      <w:lvlText w:val="▪"/>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DC6927C">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DE62CA">
      <w:start w:val="1"/>
      <w:numFmt w:val="bullet"/>
      <w:lvlText w:val="o"/>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F601CBA">
      <w:start w:val="1"/>
      <w:numFmt w:val="bullet"/>
      <w:lvlText w:val="▪"/>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7246DA">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142F86">
      <w:start w:val="1"/>
      <w:numFmt w:val="bullet"/>
      <w:lvlText w:val="o"/>
      <w:lvlJc w:val="left"/>
      <w:pPr>
        <w:ind w:left="72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3026BBE">
      <w:start w:val="1"/>
      <w:numFmt w:val="bullet"/>
      <w:lvlText w:val="▪"/>
      <w:lvlJc w:val="left"/>
      <w:pPr>
        <w:ind w:left="79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nsid w:val="16144217"/>
    <w:multiLevelType w:val="hybridMultilevel"/>
    <w:tmpl w:val="5A3419A0"/>
    <w:lvl w:ilvl="0" w:tplc="5E1A73A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28B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A4611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AC69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CE775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8C557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D051B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6128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BEA65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9F61BCD"/>
    <w:multiLevelType w:val="hybridMultilevel"/>
    <w:tmpl w:val="8C401E0E"/>
    <w:lvl w:ilvl="0" w:tplc="83249726">
      <w:start w:val="1"/>
      <w:numFmt w:val="decimal"/>
      <w:lvlText w:val="%1."/>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473C">
      <w:start w:val="1"/>
      <w:numFmt w:val="lowerLetter"/>
      <w:lvlText w:val="%2"/>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2CD70">
      <w:start w:val="1"/>
      <w:numFmt w:val="lowerRoman"/>
      <w:lvlText w:val="%3"/>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2443A">
      <w:start w:val="1"/>
      <w:numFmt w:val="decimal"/>
      <w:lvlText w:val="%4"/>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8A958">
      <w:start w:val="1"/>
      <w:numFmt w:val="lowerLetter"/>
      <w:lvlText w:val="%5"/>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4BEE6">
      <w:start w:val="1"/>
      <w:numFmt w:val="lowerRoman"/>
      <w:lvlText w:val="%6"/>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A9000">
      <w:start w:val="1"/>
      <w:numFmt w:val="decimal"/>
      <w:lvlText w:val="%7"/>
      <w:lvlJc w:val="left"/>
      <w:pPr>
        <w:ind w:left="7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A15FA">
      <w:start w:val="1"/>
      <w:numFmt w:val="lowerLetter"/>
      <w:lvlText w:val="%8"/>
      <w:lvlJc w:val="left"/>
      <w:pPr>
        <w:ind w:left="8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6277A">
      <w:start w:val="1"/>
      <w:numFmt w:val="lowerRoman"/>
      <w:lvlText w:val="%9"/>
      <w:lvlJc w:val="left"/>
      <w:pPr>
        <w:ind w:left="9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AF609C"/>
    <w:multiLevelType w:val="hybridMultilevel"/>
    <w:tmpl w:val="36826702"/>
    <w:lvl w:ilvl="0" w:tplc="13982918">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0D78A">
      <w:start w:val="1"/>
      <w:numFmt w:val="bullet"/>
      <w:lvlText w:val="o"/>
      <w:lvlJc w:val="left"/>
      <w:pPr>
        <w:ind w:left="2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9296DC">
      <w:start w:val="1"/>
      <w:numFmt w:val="bullet"/>
      <w:lvlText w:val="▪"/>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E1DB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E8800">
      <w:start w:val="1"/>
      <w:numFmt w:val="bullet"/>
      <w:lvlText w:val="o"/>
      <w:lvlJc w:val="left"/>
      <w:pPr>
        <w:ind w:left="4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D24438">
      <w:start w:val="1"/>
      <w:numFmt w:val="bullet"/>
      <w:lvlText w:val="▪"/>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B01422">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6ABBE">
      <w:start w:val="1"/>
      <w:numFmt w:val="bullet"/>
      <w:lvlText w:val="o"/>
      <w:lvlJc w:val="left"/>
      <w:pPr>
        <w:ind w:left="6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1A8FF4">
      <w:start w:val="1"/>
      <w:numFmt w:val="bullet"/>
      <w:lvlText w:val="▪"/>
      <w:lvlJc w:val="left"/>
      <w:pPr>
        <w:ind w:left="7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3155C47"/>
    <w:multiLevelType w:val="hybridMultilevel"/>
    <w:tmpl w:val="9BD6E284"/>
    <w:lvl w:ilvl="0" w:tplc="872E7252">
      <w:start w:val="1"/>
      <w:numFmt w:val="bullet"/>
      <w:lvlText w:val="•"/>
      <w:lvlJc w:val="left"/>
      <w:pPr>
        <w:ind w:left="4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61ACC">
      <w:start w:val="1"/>
      <w:numFmt w:val="bullet"/>
      <w:lvlText w:val="o"/>
      <w:lvlJc w:val="left"/>
      <w:pPr>
        <w:ind w:left="1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666AC">
      <w:start w:val="1"/>
      <w:numFmt w:val="bullet"/>
      <w:lvlText w:val="▪"/>
      <w:lvlJc w:val="left"/>
      <w:pPr>
        <w:ind w:left="2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BEF396">
      <w:start w:val="1"/>
      <w:numFmt w:val="bullet"/>
      <w:lvlText w:val="•"/>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E0690">
      <w:start w:val="1"/>
      <w:numFmt w:val="bullet"/>
      <w:lvlText w:val="o"/>
      <w:lvlJc w:val="left"/>
      <w:pPr>
        <w:ind w:left="4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60BB2">
      <w:start w:val="1"/>
      <w:numFmt w:val="bullet"/>
      <w:lvlText w:val="▪"/>
      <w:lvlJc w:val="left"/>
      <w:pPr>
        <w:ind w:left="4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42C32">
      <w:start w:val="1"/>
      <w:numFmt w:val="bullet"/>
      <w:lvlText w:val="•"/>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ABFC">
      <w:start w:val="1"/>
      <w:numFmt w:val="bullet"/>
      <w:lvlText w:val="o"/>
      <w:lvlJc w:val="left"/>
      <w:pPr>
        <w:ind w:left="6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654D0">
      <w:start w:val="1"/>
      <w:numFmt w:val="bullet"/>
      <w:lvlText w:val="▪"/>
      <w:lvlJc w:val="left"/>
      <w:pPr>
        <w:ind w:left="6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2CF3B9A"/>
    <w:multiLevelType w:val="hybridMultilevel"/>
    <w:tmpl w:val="A79EE63C"/>
    <w:lvl w:ilvl="0" w:tplc="315853F0">
      <w:start w:val="1"/>
      <w:numFmt w:val="bullet"/>
      <w:lvlText w:val="•"/>
      <w:lvlJc w:val="left"/>
      <w:pPr>
        <w:ind w:left="4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A9A68">
      <w:start w:val="1"/>
      <w:numFmt w:val="bullet"/>
      <w:lvlText w:val="o"/>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E5E5A">
      <w:start w:val="1"/>
      <w:numFmt w:val="bullet"/>
      <w:lvlText w:val="▪"/>
      <w:lvlJc w:val="left"/>
      <w:pPr>
        <w:ind w:left="2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FE4F0E">
      <w:start w:val="1"/>
      <w:numFmt w:val="bullet"/>
      <w:lvlText w:val="•"/>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C7010">
      <w:start w:val="1"/>
      <w:numFmt w:val="bullet"/>
      <w:lvlText w:val="o"/>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2D444">
      <w:start w:val="1"/>
      <w:numFmt w:val="bullet"/>
      <w:lvlText w:val="▪"/>
      <w:lvlJc w:val="left"/>
      <w:pPr>
        <w:ind w:left="4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6452FE">
      <w:start w:val="1"/>
      <w:numFmt w:val="bullet"/>
      <w:lvlText w:val="•"/>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66358">
      <w:start w:val="1"/>
      <w:numFmt w:val="bullet"/>
      <w:lvlText w:val="o"/>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216E4">
      <w:start w:val="1"/>
      <w:numFmt w:val="bullet"/>
      <w:lvlText w:val="▪"/>
      <w:lvlJc w:val="left"/>
      <w:pPr>
        <w:ind w:left="6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5DD42F6"/>
    <w:multiLevelType w:val="hybridMultilevel"/>
    <w:tmpl w:val="3C9ED8AE"/>
    <w:lvl w:ilvl="0" w:tplc="235CEB2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965F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450F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8CD2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0611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8E57C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541BC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CBEE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C8D0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B64674C"/>
    <w:multiLevelType w:val="hybridMultilevel"/>
    <w:tmpl w:val="38A6C606"/>
    <w:lvl w:ilvl="0" w:tplc="8F30CA94">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2660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7A74C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E85B2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E090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3EE71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50F22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8F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8E2C1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5E53544B"/>
    <w:multiLevelType w:val="hybridMultilevel"/>
    <w:tmpl w:val="F0405342"/>
    <w:lvl w:ilvl="0" w:tplc="9C58433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A3E4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808FE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A3A2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5E7E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50555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18488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6899E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4CF3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F952664"/>
    <w:multiLevelType w:val="hybridMultilevel"/>
    <w:tmpl w:val="0A2EF8DA"/>
    <w:lvl w:ilvl="0" w:tplc="6CEC0870">
      <w:start w:val="5"/>
      <w:numFmt w:val="upperRoman"/>
      <w:lvlText w:val="%1."/>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43CF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AFBA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68FA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1B08">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236D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444F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2637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2EE3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1607CCE"/>
    <w:multiLevelType w:val="hybridMultilevel"/>
    <w:tmpl w:val="8F7E69E6"/>
    <w:lvl w:ilvl="0" w:tplc="37E6F988">
      <w:start w:val="1"/>
      <w:numFmt w:val="decimal"/>
      <w:lvlText w:val="%1."/>
      <w:lvlJc w:val="left"/>
      <w:pPr>
        <w:ind w:left="3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8DB82">
      <w:start w:val="1"/>
      <w:numFmt w:val="lowerLetter"/>
      <w:lvlText w:val="%2."/>
      <w:lvlJc w:val="left"/>
      <w:pPr>
        <w:ind w:left="3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A8744">
      <w:start w:val="1"/>
      <w:numFmt w:val="bullet"/>
      <w:lvlText w:val="•"/>
      <w:lvlJc w:val="left"/>
      <w:pPr>
        <w:ind w:left="4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8C78A2">
      <w:start w:val="1"/>
      <w:numFmt w:val="bullet"/>
      <w:lvlText w:val="•"/>
      <w:lvlJc w:val="left"/>
      <w:pPr>
        <w:ind w:left="2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C74D4">
      <w:start w:val="1"/>
      <w:numFmt w:val="bullet"/>
      <w:lvlText w:val="o"/>
      <w:lvlJc w:val="left"/>
      <w:pPr>
        <w:ind w:left="3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764F62">
      <w:start w:val="1"/>
      <w:numFmt w:val="bullet"/>
      <w:lvlText w:val="▪"/>
      <w:lvlJc w:val="left"/>
      <w:pPr>
        <w:ind w:left="4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AF9D6">
      <w:start w:val="1"/>
      <w:numFmt w:val="bullet"/>
      <w:lvlText w:val="•"/>
      <w:lvlJc w:val="left"/>
      <w:pPr>
        <w:ind w:left="5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266506">
      <w:start w:val="1"/>
      <w:numFmt w:val="bullet"/>
      <w:lvlText w:val="o"/>
      <w:lvlJc w:val="left"/>
      <w:pPr>
        <w:ind w:left="5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CD8B0">
      <w:start w:val="1"/>
      <w:numFmt w:val="bullet"/>
      <w:lvlText w:val="▪"/>
      <w:lvlJc w:val="left"/>
      <w:pPr>
        <w:ind w:left="6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663D721A"/>
    <w:multiLevelType w:val="hybridMultilevel"/>
    <w:tmpl w:val="226CCE62"/>
    <w:lvl w:ilvl="0" w:tplc="3CF860F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AA21A">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C2938">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4DB64">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030D6">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90E092">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E9B32">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AFF60">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CA56DC">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67A97D11"/>
    <w:multiLevelType w:val="hybridMultilevel"/>
    <w:tmpl w:val="78E8D72C"/>
    <w:lvl w:ilvl="0" w:tplc="3D38F00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84AC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02EEA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76CCF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1E14C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94711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9A915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A84E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7AD2F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68CE0127"/>
    <w:multiLevelType w:val="hybridMultilevel"/>
    <w:tmpl w:val="B358E738"/>
    <w:lvl w:ilvl="0" w:tplc="085AA662">
      <w:start w:val="1"/>
      <w:numFmt w:val="upperLetter"/>
      <w:lvlText w:val="%1."/>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C8D0">
      <w:start w:val="1"/>
      <w:numFmt w:val="decimal"/>
      <w:lvlText w:val="%2."/>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0188A">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8BC14">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20030">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C2AB2">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0C376">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66A4E">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E391E">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D3D0218"/>
    <w:multiLevelType w:val="hybridMultilevel"/>
    <w:tmpl w:val="EFBC9820"/>
    <w:lvl w:ilvl="0" w:tplc="A880C7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4219A">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3281E4">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2085B8">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D8CE52">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412B4">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00E56">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821D0">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925E14">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734436BD"/>
    <w:multiLevelType w:val="hybridMultilevel"/>
    <w:tmpl w:val="6E2C0A84"/>
    <w:lvl w:ilvl="0" w:tplc="CC463A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832F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9028A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1E4FA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0829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6498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CC388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867C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604B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762668EF"/>
    <w:multiLevelType w:val="hybridMultilevel"/>
    <w:tmpl w:val="D4F2F224"/>
    <w:lvl w:ilvl="0" w:tplc="0C800D4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C192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0965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004D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C01A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22C34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2AD5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CD52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90728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7"/>
  </w:num>
  <w:num w:numId="3">
    <w:abstractNumId w:val="14"/>
  </w:num>
  <w:num w:numId="4">
    <w:abstractNumId w:val="9"/>
  </w:num>
  <w:num w:numId="5">
    <w:abstractNumId w:val="8"/>
  </w:num>
  <w:num w:numId="6">
    <w:abstractNumId w:val="1"/>
  </w:num>
  <w:num w:numId="7">
    <w:abstractNumId w:val="7"/>
  </w:num>
  <w:num w:numId="8">
    <w:abstractNumId w:val="2"/>
  </w:num>
  <w:num w:numId="9">
    <w:abstractNumId w:val="0"/>
  </w:num>
  <w:num w:numId="10">
    <w:abstractNumId w:val="13"/>
  </w:num>
  <w:num w:numId="11">
    <w:abstractNumId w:val="3"/>
  </w:num>
  <w:num w:numId="12">
    <w:abstractNumId w:val="4"/>
  </w:num>
  <w:num w:numId="13">
    <w:abstractNumId w:val="19"/>
  </w:num>
  <w:num w:numId="14">
    <w:abstractNumId w:val="5"/>
  </w:num>
  <w:num w:numId="15">
    <w:abstractNumId w:val="16"/>
  </w:num>
  <w:num w:numId="16">
    <w:abstractNumId w:val="20"/>
  </w:num>
  <w:num w:numId="17">
    <w:abstractNumId w:val="15"/>
  </w:num>
  <w:num w:numId="18">
    <w:abstractNumId w:val="10"/>
  </w:num>
  <w:num w:numId="19">
    <w:abstractNumId w:val="1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3B"/>
    <w:rsid w:val="0015008E"/>
    <w:rsid w:val="001D1D1C"/>
    <w:rsid w:val="007D3ABA"/>
    <w:rsid w:val="007D5EF9"/>
    <w:rsid w:val="00A7567E"/>
    <w:rsid w:val="00B0589F"/>
    <w:rsid w:val="00B32860"/>
    <w:rsid w:val="00B51122"/>
    <w:rsid w:val="00B677DB"/>
    <w:rsid w:val="00C72E3B"/>
    <w:rsid w:val="00CA6AA7"/>
    <w:rsid w:val="00CF6EDD"/>
    <w:rsid w:val="00E1228F"/>
    <w:rsid w:val="00EC2CA2"/>
    <w:rsid w:val="00EE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6791"/>
  <w15:docId w15:val="{F78A5235-04B0-4EEC-B739-3D9C8FF3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467"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53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CF6E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EDD"/>
    <w:rPr>
      <w:rFonts w:ascii="Calibri" w:eastAsia="Calibri" w:hAnsi="Calibri" w:cs="Calibri"/>
      <w:color w:val="000000"/>
    </w:rPr>
  </w:style>
  <w:style w:type="paragraph" w:styleId="Footer">
    <w:name w:val="footer"/>
    <w:basedOn w:val="Normal"/>
    <w:link w:val="FooterChar"/>
    <w:uiPriority w:val="99"/>
    <w:semiHidden/>
    <w:unhideWhenUsed/>
    <w:rsid w:val="00CF6E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ED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3772</Characters>
  <Application>Microsoft Macintosh Word</Application>
  <DocSecurity>0</DocSecurity>
  <Lines>134</Lines>
  <Paragraphs>60</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Lilia</dc:creator>
  <cp:keywords/>
  <cp:lastModifiedBy>Cuenca, Erin</cp:lastModifiedBy>
  <cp:revision>2</cp:revision>
  <dcterms:created xsi:type="dcterms:W3CDTF">2017-04-24T21:48:00Z</dcterms:created>
  <dcterms:modified xsi:type="dcterms:W3CDTF">2017-04-24T21:48:00Z</dcterms:modified>
</cp:coreProperties>
</file>